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BE22D" w14:textId="77777777" w:rsidR="00974349" w:rsidRPr="00974349" w:rsidRDefault="00974349" w:rsidP="00974349">
      <w:pPr>
        <w:jc w:val="center"/>
        <w:rPr>
          <w:b/>
          <w:bCs/>
          <w:sz w:val="28"/>
          <w:szCs w:val="28"/>
        </w:rPr>
      </w:pPr>
      <w:r w:rsidRPr="00974349">
        <w:rPr>
          <w:b/>
          <w:bCs/>
          <w:sz w:val="28"/>
          <w:szCs w:val="28"/>
        </w:rPr>
        <w:t xml:space="preserve">Aviso Temprano y </w:t>
      </w:r>
      <w:proofErr w:type="spellStart"/>
      <w:r w:rsidRPr="00974349">
        <w:rPr>
          <w:b/>
          <w:bCs/>
          <w:sz w:val="28"/>
          <w:szCs w:val="28"/>
        </w:rPr>
        <w:t>Revisión</w:t>
      </w:r>
      <w:proofErr w:type="spellEnd"/>
      <w:r w:rsidRPr="00974349">
        <w:rPr>
          <w:b/>
          <w:bCs/>
          <w:sz w:val="28"/>
          <w:szCs w:val="28"/>
        </w:rPr>
        <w:t xml:space="preserve"> Pública de </w:t>
      </w:r>
      <w:proofErr w:type="spellStart"/>
      <w:r w:rsidRPr="00974349">
        <w:rPr>
          <w:b/>
          <w:bCs/>
          <w:sz w:val="28"/>
          <w:szCs w:val="28"/>
        </w:rPr>
        <w:t>una</w:t>
      </w:r>
      <w:proofErr w:type="spellEnd"/>
      <w:r w:rsidRPr="00974349">
        <w:rPr>
          <w:b/>
          <w:bCs/>
          <w:sz w:val="28"/>
          <w:szCs w:val="28"/>
        </w:rPr>
        <w:t xml:space="preserve"> </w:t>
      </w:r>
      <w:proofErr w:type="spellStart"/>
      <w:r w:rsidRPr="00974349">
        <w:rPr>
          <w:b/>
          <w:bCs/>
          <w:sz w:val="28"/>
          <w:szCs w:val="28"/>
        </w:rPr>
        <w:t>Actividad</w:t>
      </w:r>
      <w:proofErr w:type="spellEnd"/>
      <w:r w:rsidRPr="00974349">
        <w:rPr>
          <w:b/>
          <w:bCs/>
          <w:sz w:val="28"/>
          <w:szCs w:val="28"/>
        </w:rPr>
        <w:t xml:space="preserve"> </w:t>
      </w:r>
      <w:proofErr w:type="spellStart"/>
      <w:r w:rsidRPr="00974349">
        <w:rPr>
          <w:b/>
          <w:bCs/>
          <w:sz w:val="28"/>
          <w:szCs w:val="28"/>
        </w:rPr>
        <w:t>Propuesta</w:t>
      </w:r>
      <w:proofErr w:type="spellEnd"/>
      <w:r w:rsidRPr="00974349">
        <w:rPr>
          <w:b/>
          <w:bCs/>
          <w:sz w:val="28"/>
          <w:szCs w:val="28"/>
        </w:rPr>
        <w:t xml:space="preserve"> </w:t>
      </w:r>
      <w:proofErr w:type="spellStart"/>
      <w:r w:rsidRPr="00974349">
        <w:rPr>
          <w:b/>
          <w:bCs/>
          <w:sz w:val="28"/>
          <w:szCs w:val="28"/>
        </w:rPr>
        <w:t>en</w:t>
      </w:r>
      <w:proofErr w:type="spellEnd"/>
      <w:r w:rsidRPr="00974349">
        <w:rPr>
          <w:b/>
          <w:bCs/>
          <w:sz w:val="28"/>
          <w:szCs w:val="28"/>
        </w:rPr>
        <w:t xml:space="preserve"> </w:t>
      </w:r>
      <w:proofErr w:type="spellStart"/>
      <w:r w:rsidRPr="00974349">
        <w:rPr>
          <w:b/>
          <w:bCs/>
          <w:sz w:val="28"/>
          <w:szCs w:val="28"/>
        </w:rPr>
        <w:t>una</w:t>
      </w:r>
      <w:proofErr w:type="spellEnd"/>
      <w:r w:rsidRPr="00974349">
        <w:rPr>
          <w:b/>
          <w:bCs/>
          <w:sz w:val="28"/>
          <w:szCs w:val="28"/>
        </w:rPr>
        <w:t xml:space="preserve"> </w:t>
      </w:r>
      <w:proofErr w:type="spellStart"/>
      <w:r w:rsidRPr="00974349">
        <w:rPr>
          <w:b/>
          <w:bCs/>
          <w:sz w:val="28"/>
          <w:szCs w:val="28"/>
        </w:rPr>
        <w:t>Llanura</w:t>
      </w:r>
      <w:proofErr w:type="spellEnd"/>
      <w:r w:rsidRPr="00974349">
        <w:rPr>
          <w:b/>
          <w:bCs/>
          <w:sz w:val="28"/>
          <w:szCs w:val="28"/>
        </w:rPr>
        <w:t xml:space="preserve"> </w:t>
      </w:r>
      <w:proofErr w:type="spellStart"/>
      <w:r w:rsidRPr="00974349">
        <w:rPr>
          <w:b/>
          <w:bCs/>
          <w:sz w:val="28"/>
          <w:szCs w:val="28"/>
        </w:rPr>
        <w:t>Inundable</w:t>
      </w:r>
      <w:proofErr w:type="spellEnd"/>
      <w:r w:rsidRPr="00974349">
        <w:rPr>
          <w:b/>
          <w:bCs/>
          <w:sz w:val="28"/>
          <w:szCs w:val="28"/>
        </w:rPr>
        <w:t xml:space="preserve"> y Humedal </w:t>
      </w:r>
      <w:proofErr w:type="spellStart"/>
      <w:r w:rsidRPr="00974349">
        <w:rPr>
          <w:b/>
          <w:bCs/>
          <w:sz w:val="28"/>
          <w:szCs w:val="28"/>
        </w:rPr>
        <w:t>Designada</w:t>
      </w:r>
      <w:proofErr w:type="spellEnd"/>
      <w:r w:rsidRPr="00974349">
        <w:rPr>
          <w:b/>
          <w:bCs/>
          <w:sz w:val="28"/>
          <w:szCs w:val="28"/>
        </w:rPr>
        <w:t xml:space="preserve"> </w:t>
      </w:r>
      <w:proofErr w:type="spellStart"/>
      <w:r w:rsidRPr="00974349">
        <w:rPr>
          <w:b/>
          <w:bCs/>
          <w:sz w:val="28"/>
          <w:szCs w:val="28"/>
        </w:rPr>
        <w:t>según</w:t>
      </w:r>
      <w:proofErr w:type="spellEnd"/>
      <w:r w:rsidRPr="00974349">
        <w:rPr>
          <w:b/>
          <w:bCs/>
          <w:sz w:val="28"/>
          <w:szCs w:val="28"/>
        </w:rPr>
        <w:t xml:space="preserve"> </w:t>
      </w:r>
      <w:proofErr w:type="spellStart"/>
      <w:r w:rsidRPr="00974349">
        <w:rPr>
          <w:b/>
          <w:bCs/>
          <w:sz w:val="28"/>
          <w:szCs w:val="28"/>
        </w:rPr>
        <w:t>el</w:t>
      </w:r>
      <w:proofErr w:type="spellEnd"/>
      <w:r w:rsidRPr="00974349">
        <w:rPr>
          <w:b/>
          <w:bCs/>
          <w:sz w:val="28"/>
          <w:szCs w:val="28"/>
        </w:rPr>
        <w:t xml:space="preserve"> </w:t>
      </w:r>
      <w:proofErr w:type="spellStart"/>
      <w:r w:rsidRPr="00974349">
        <w:rPr>
          <w:b/>
          <w:bCs/>
          <w:sz w:val="28"/>
          <w:szCs w:val="28"/>
        </w:rPr>
        <w:t>Estándar</w:t>
      </w:r>
      <w:proofErr w:type="spellEnd"/>
      <w:r w:rsidRPr="00974349">
        <w:rPr>
          <w:b/>
          <w:bCs/>
          <w:sz w:val="28"/>
          <w:szCs w:val="28"/>
        </w:rPr>
        <w:t xml:space="preserve"> Federal de </w:t>
      </w:r>
      <w:proofErr w:type="spellStart"/>
      <w:r w:rsidRPr="00974349">
        <w:rPr>
          <w:b/>
          <w:bCs/>
          <w:sz w:val="28"/>
          <w:szCs w:val="28"/>
        </w:rPr>
        <w:t>Gestión</w:t>
      </w:r>
      <w:proofErr w:type="spellEnd"/>
      <w:r w:rsidRPr="00974349">
        <w:rPr>
          <w:b/>
          <w:bCs/>
          <w:sz w:val="28"/>
          <w:szCs w:val="28"/>
        </w:rPr>
        <w:t xml:space="preserve"> del Riesgo de </w:t>
      </w:r>
      <w:proofErr w:type="spellStart"/>
      <w:r w:rsidRPr="00974349">
        <w:rPr>
          <w:b/>
          <w:bCs/>
          <w:sz w:val="28"/>
          <w:szCs w:val="28"/>
        </w:rPr>
        <w:t>Inundación</w:t>
      </w:r>
      <w:proofErr w:type="spellEnd"/>
    </w:p>
    <w:p w14:paraId="19309844" w14:textId="77777777" w:rsidR="00974349" w:rsidRPr="00974349" w:rsidRDefault="00974349" w:rsidP="00974349">
      <w:pPr>
        <w:rPr>
          <w:sz w:val="22"/>
          <w:szCs w:val="22"/>
        </w:rPr>
      </w:pPr>
    </w:p>
    <w:p w14:paraId="784E19DA" w14:textId="77777777" w:rsidR="00974349" w:rsidRPr="00974349" w:rsidRDefault="00974349" w:rsidP="00974349">
      <w:pPr>
        <w:rPr>
          <w:sz w:val="22"/>
          <w:szCs w:val="22"/>
        </w:rPr>
      </w:pPr>
      <w:r w:rsidRPr="00974349">
        <w:rPr>
          <w:sz w:val="22"/>
          <w:szCs w:val="22"/>
        </w:rPr>
        <w:t xml:space="preserve">A: </w:t>
      </w:r>
      <w:proofErr w:type="spellStart"/>
      <w:r w:rsidRPr="00974349">
        <w:rPr>
          <w:sz w:val="22"/>
          <w:szCs w:val="22"/>
        </w:rPr>
        <w:t>Todas</w:t>
      </w:r>
      <w:proofErr w:type="spellEnd"/>
      <w:r w:rsidRPr="00974349">
        <w:rPr>
          <w:sz w:val="22"/>
          <w:szCs w:val="22"/>
        </w:rPr>
        <w:t xml:space="preserve"> las </w:t>
      </w:r>
      <w:proofErr w:type="spellStart"/>
      <w:r w:rsidRPr="00974349">
        <w:rPr>
          <w:sz w:val="22"/>
          <w:szCs w:val="22"/>
        </w:rPr>
        <w:t>Agencias</w:t>
      </w:r>
      <w:proofErr w:type="spellEnd"/>
      <w:r w:rsidRPr="00974349">
        <w:rPr>
          <w:sz w:val="22"/>
          <w:szCs w:val="22"/>
        </w:rPr>
        <w:t xml:space="preserve">, </w:t>
      </w:r>
      <w:proofErr w:type="spellStart"/>
      <w:r w:rsidRPr="00974349">
        <w:rPr>
          <w:sz w:val="22"/>
          <w:szCs w:val="22"/>
        </w:rPr>
        <w:t>Grupos</w:t>
      </w:r>
      <w:proofErr w:type="spellEnd"/>
      <w:r w:rsidRPr="00974349">
        <w:rPr>
          <w:sz w:val="22"/>
          <w:szCs w:val="22"/>
        </w:rPr>
        <w:t xml:space="preserve"> e </w:t>
      </w:r>
      <w:proofErr w:type="spellStart"/>
      <w:r w:rsidRPr="00974349">
        <w:rPr>
          <w:sz w:val="22"/>
          <w:szCs w:val="22"/>
        </w:rPr>
        <w:t>Individuos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interesados</w:t>
      </w:r>
      <w:proofErr w:type="spellEnd"/>
    </w:p>
    <w:p w14:paraId="6742C664" w14:textId="77777777" w:rsidR="00974349" w:rsidRPr="00974349" w:rsidRDefault="00974349" w:rsidP="00974349">
      <w:pPr>
        <w:rPr>
          <w:sz w:val="22"/>
          <w:szCs w:val="22"/>
        </w:rPr>
      </w:pPr>
    </w:p>
    <w:p w14:paraId="0FF919C5" w14:textId="07C1D076" w:rsidR="00230CAD" w:rsidRPr="00974349" w:rsidRDefault="00974349" w:rsidP="00974349">
      <w:pPr>
        <w:rPr>
          <w:sz w:val="22"/>
          <w:szCs w:val="22"/>
        </w:rPr>
      </w:pPr>
      <w:r w:rsidRPr="00974349">
        <w:rPr>
          <w:sz w:val="22"/>
          <w:szCs w:val="22"/>
        </w:rPr>
        <w:t xml:space="preserve">Por la </w:t>
      </w:r>
      <w:proofErr w:type="spellStart"/>
      <w:r w:rsidRPr="00974349">
        <w:rPr>
          <w:sz w:val="22"/>
          <w:szCs w:val="22"/>
        </w:rPr>
        <w:t>presente</w:t>
      </w:r>
      <w:proofErr w:type="spellEnd"/>
      <w:r w:rsidRPr="00974349">
        <w:rPr>
          <w:sz w:val="22"/>
          <w:szCs w:val="22"/>
        </w:rPr>
        <w:t xml:space="preserve"> se </w:t>
      </w:r>
      <w:proofErr w:type="spellStart"/>
      <w:r w:rsidRPr="00974349">
        <w:rPr>
          <w:sz w:val="22"/>
          <w:szCs w:val="22"/>
        </w:rPr>
        <w:t>notifica</w:t>
      </w:r>
      <w:proofErr w:type="spellEnd"/>
      <w:r w:rsidRPr="00974349">
        <w:rPr>
          <w:sz w:val="22"/>
          <w:szCs w:val="22"/>
        </w:rPr>
        <w:t xml:space="preserve"> que </w:t>
      </w:r>
      <w:proofErr w:type="spellStart"/>
      <w:r w:rsidRPr="00974349">
        <w:rPr>
          <w:sz w:val="22"/>
          <w:szCs w:val="22"/>
        </w:rPr>
        <w:t>el</w:t>
      </w:r>
      <w:proofErr w:type="spellEnd"/>
      <w:r w:rsidRPr="00974349">
        <w:rPr>
          <w:sz w:val="22"/>
          <w:szCs w:val="22"/>
        </w:rPr>
        <w:t xml:space="preserve"> Condado de Bastrop (Condado) ha </w:t>
      </w:r>
      <w:proofErr w:type="spellStart"/>
      <w:r w:rsidRPr="00974349">
        <w:rPr>
          <w:sz w:val="22"/>
          <w:szCs w:val="22"/>
        </w:rPr>
        <w:t>determinado</w:t>
      </w:r>
      <w:proofErr w:type="spellEnd"/>
      <w:r w:rsidRPr="00974349">
        <w:rPr>
          <w:sz w:val="22"/>
          <w:szCs w:val="22"/>
        </w:rPr>
        <w:t xml:space="preserve"> que la </w:t>
      </w:r>
      <w:proofErr w:type="spellStart"/>
      <w:r w:rsidRPr="00974349">
        <w:rPr>
          <w:sz w:val="22"/>
          <w:szCs w:val="22"/>
        </w:rPr>
        <w:t>siguiente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acción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propuesta</w:t>
      </w:r>
      <w:proofErr w:type="spellEnd"/>
      <w:r w:rsidRPr="00974349">
        <w:rPr>
          <w:sz w:val="22"/>
          <w:szCs w:val="22"/>
        </w:rPr>
        <w:t xml:space="preserve">, bajo </w:t>
      </w:r>
      <w:proofErr w:type="spellStart"/>
      <w:r w:rsidRPr="00974349">
        <w:rPr>
          <w:sz w:val="22"/>
          <w:szCs w:val="22"/>
        </w:rPr>
        <w:t>el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Programa</w:t>
      </w:r>
      <w:proofErr w:type="spellEnd"/>
      <w:r w:rsidRPr="00974349">
        <w:rPr>
          <w:sz w:val="22"/>
          <w:szCs w:val="22"/>
        </w:rPr>
        <w:t xml:space="preserve"> de </w:t>
      </w:r>
      <w:proofErr w:type="spellStart"/>
      <w:r w:rsidRPr="00974349">
        <w:rPr>
          <w:sz w:val="22"/>
          <w:szCs w:val="22"/>
        </w:rPr>
        <w:t>Subvenciones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en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Bloque</w:t>
      </w:r>
      <w:proofErr w:type="spellEnd"/>
      <w:r w:rsidRPr="00974349">
        <w:rPr>
          <w:sz w:val="22"/>
          <w:szCs w:val="22"/>
        </w:rPr>
        <w:t xml:space="preserve"> para </w:t>
      </w:r>
      <w:proofErr w:type="spellStart"/>
      <w:r w:rsidRPr="00974349">
        <w:rPr>
          <w:sz w:val="22"/>
          <w:szCs w:val="22"/>
        </w:rPr>
        <w:t>el</w:t>
      </w:r>
      <w:proofErr w:type="spellEnd"/>
      <w:r w:rsidRPr="00974349">
        <w:rPr>
          <w:sz w:val="22"/>
          <w:szCs w:val="22"/>
        </w:rPr>
        <w:t xml:space="preserve"> Desarrollo </w:t>
      </w:r>
      <w:proofErr w:type="spellStart"/>
      <w:r w:rsidRPr="00974349">
        <w:rPr>
          <w:sz w:val="22"/>
          <w:szCs w:val="22"/>
        </w:rPr>
        <w:t>Comunitario</w:t>
      </w:r>
      <w:proofErr w:type="spellEnd"/>
      <w:r w:rsidRPr="00974349">
        <w:rPr>
          <w:sz w:val="22"/>
          <w:szCs w:val="22"/>
        </w:rPr>
        <w:t xml:space="preserve"> de la </w:t>
      </w:r>
      <w:proofErr w:type="spellStart"/>
      <w:r w:rsidRPr="00974349">
        <w:rPr>
          <w:sz w:val="22"/>
          <w:szCs w:val="22"/>
        </w:rPr>
        <w:t>Oficina</w:t>
      </w:r>
      <w:proofErr w:type="spellEnd"/>
      <w:r w:rsidRPr="00974349">
        <w:rPr>
          <w:sz w:val="22"/>
          <w:szCs w:val="22"/>
        </w:rPr>
        <w:t xml:space="preserve"> General de Tierras de Texas (CDBG-MIT), </w:t>
      </w:r>
      <w:proofErr w:type="spellStart"/>
      <w:r w:rsidRPr="00974349">
        <w:rPr>
          <w:sz w:val="22"/>
          <w:szCs w:val="22"/>
        </w:rPr>
        <w:t>Contrato</w:t>
      </w:r>
      <w:proofErr w:type="spellEnd"/>
      <w:r w:rsidRPr="00974349">
        <w:rPr>
          <w:sz w:val="22"/>
          <w:szCs w:val="22"/>
        </w:rPr>
        <w:t xml:space="preserve"> GLO 24-065-104-E836, se </w:t>
      </w:r>
      <w:proofErr w:type="spellStart"/>
      <w:r w:rsidRPr="00974349">
        <w:rPr>
          <w:sz w:val="22"/>
          <w:szCs w:val="22"/>
        </w:rPr>
        <w:t>ubica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en</w:t>
      </w:r>
      <w:proofErr w:type="spellEnd"/>
      <w:r w:rsidRPr="00974349">
        <w:rPr>
          <w:sz w:val="22"/>
          <w:szCs w:val="22"/>
        </w:rPr>
        <w:t xml:space="preserve"> la </w:t>
      </w:r>
      <w:proofErr w:type="spellStart"/>
      <w:r w:rsidRPr="00974349">
        <w:rPr>
          <w:sz w:val="22"/>
          <w:szCs w:val="22"/>
        </w:rPr>
        <w:t>Llanura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Inundable</w:t>
      </w:r>
      <w:proofErr w:type="spellEnd"/>
      <w:r w:rsidRPr="00974349">
        <w:rPr>
          <w:sz w:val="22"/>
          <w:szCs w:val="22"/>
        </w:rPr>
        <w:t xml:space="preserve"> y Humedal del </w:t>
      </w:r>
      <w:proofErr w:type="spellStart"/>
      <w:r w:rsidRPr="00974349">
        <w:rPr>
          <w:sz w:val="22"/>
          <w:szCs w:val="22"/>
        </w:rPr>
        <w:t>Estándar</w:t>
      </w:r>
      <w:proofErr w:type="spellEnd"/>
      <w:r w:rsidRPr="00974349">
        <w:rPr>
          <w:sz w:val="22"/>
          <w:szCs w:val="22"/>
        </w:rPr>
        <w:t xml:space="preserve"> Federal de </w:t>
      </w:r>
      <w:proofErr w:type="spellStart"/>
      <w:r w:rsidRPr="00974349">
        <w:rPr>
          <w:sz w:val="22"/>
          <w:szCs w:val="22"/>
        </w:rPr>
        <w:t>Gestión</w:t>
      </w:r>
      <w:proofErr w:type="spellEnd"/>
      <w:r w:rsidRPr="00974349">
        <w:rPr>
          <w:sz w:val="22"/>
          <w:szCs w:val="22"/>
        </w:rPr>
        <w:t xml:space="preserve"> del Riesgo de </w:t>
      </w:r>
      <w:proofErr w:type="spellStart"/>
      <w:r w:rsidRPr="00974349">
        <w:rPr>
          <w:sz w:val="22"/>
          <w:szCs w:val="22"/>
        </w:rPr>
        <w:t>Inundación</w:t>
      </w:r>
      <w:proofErr w:type="spellEnd"/>
      <w:r w:rsidRPr="00974349">
        <w:rPr>
          <w:sz w:val="22"/>
          <w:szCs w:val="22"/>
        </w:rPr>
        <w:t xml:space="preserve"> (FFRMS), y que </w:t>
      </w:r>
      <w:proofErr w:type="spellStart"/>
      <w:r w:rsidRPr="00974349">
        <w:rPr>
          <w:sz w:val="22"/>
          <w:szCs w:val="22"/>
        </w:rPr>
        <w:t>el</w:t>
      </w:r>
      <w:proofErr w:type="spellEnd"/>
      <w:r w:rsidRPr="00974349">
        <w:rPr>
          <w:sz w:val="22"/>
          <w:szCs w:val="22"/>
        </w:rPr>
        <w:t xml:space="preserve"> Condado </w:t>
      </w:r>
      <w:proofErr w:type="spellStart"/>
      <w:r w:rsidRPr="00974349">
        <w:rPr>
          <w:sz w:val="22"/>
          <w:szCs w:val="22"/>
        </w:rPr>
        <w:t>identificará</w:t>
      </w:r>
      <w:proofErr w:type="spellEnd"/>
      <w:r w:rsidRPr="00974349">
        <w:rPr>
          <w:sz w:val="22"/>
          <w:szCs w:val="22"/>
        </w:rPr>
        <w:t xml:space="preserve"> y </w:t>
      </w:r>
      <w:proofErr w:type="spellStart"/>
      <w:r w:rsidRPr="00974349">
        <w:rPr>
          <w:sz w:val="22"/>
          <w:szCs w:val="22"/>
        </w:rPr>
        <w:t>evaluará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alternativas</w:t>
      </w:r>
      <w:proofErr w:type="spellEnd"/>
      <w:r w:rsidRPr="00974349">
        <w:rPr>
          <w:sz w:val="22"/>
          <w:szCs w:val="22"/>
        </w:rPr>
        <w:t xml:space="preserve"> viables para </w:t>
      </w:r>
      <w:proofErr w:type="spellStart"/>
      <w:r w:rsidRPr="00974349">
        <w:rPr>
          <w:sz w:val="22"/>
          <w:szCs w:val="22"/>
        </w:rPr>
        <w:t>ubicar</w:t>
      </w:r>
      <w:proofErr w:type="spellEnd"/>
      <w:r w:rsidRPr="00974349">
        <w:rPr>
          <w:sz w:val="22"/>
          <w:szCs w:val="22"/>
        </w:rPr>
        <w:t xml:space="preserve"> la </w:t>
      </w:r>
      <w:proofErr w:type="spellStart"/>
      <w:r w:rsidRPr="00974349">
        <w:rPr>
          <w:sz w:val="22"/>
          <w:szCs w:val="22"/>
        </w:rPr>
        <w:t>acción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dentro</w:t>
      </w:r>
      <w:proofErr w:type="spellEnd"/>
      <w:r w:rsidRPr="00974349">
        <w:rPr>
          <w:sz w:val="22"/>
          <w:szCs w:val="22"/>
        </w:rPr>
        <w:t xml:space="preserve"> de la </w:t>
      </w:r>
      <w:proofErr w:type="spellStart"/>
      <w:r w:rsidRPr="00974349">
        <w:rPr>
          <w:sz w:val="22"/>
          <w:szCs w:val="22"/>
        </w:rPr>
        <w:t>llanura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inundable</w:t>
      </w:r>
      <w:proofErr w:type="spellEnd"/>
      <w:r w:rsidRPr="00974349">
        <w:rPr>
          <w:sz w:val="22"/>
          <w:szCs w:val="22"/>
        </w:rPr>
        <w:t xml:space="preserve"> y </w:t>
      </w:r>
      <w:proofErr w:type="spellStart"/>
      <w:r w:rsidRPr="00974349">
        <w:rPr>
          <w:sz w:val="22"/>
          <w:szCs w:val="22"/>
        </w:rPr>
        <w:t>el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humedal</w:t>
      </w:r>
      <w:proofErr w:type="spellEnd"/>
      <w:r w:rsidRPr="00974349">
        <w:rPr>
          <w:sz w:val="22"/>
          <w:szCs w:val="22"/>
        </w:rPr>
        <w:t xml:space="preserve">, </w:t>
      </w:r>
      <w:proofErr w:type="spellStart"/>
      <w:r w:rsidRPr="00974349">
        <w:rPr>
          <w:sz w:val="22"/>
          <w:szCs w:val="22"/>
        </w:rPr>
        <w:t>así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como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los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posibles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impactos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en</w:t>
      </w:r>
      <w:proofErr w:type="spellEnd"/>
      <w:r w:rsidRPr="00974349">
        <w:rPr>
          <w:sz w:val="22"/>
          <w:szCs w:val="22"/>
        </w:rPr>
        <w:t xml:space="preserve"> la </w:t>
      </w:r>
      <w:proofErr w:type="spellStart"/>
      <w:r w:rsidRPr="00974349">
        <w:rPr>
          <w:sz w:val="22"/>
          <w:szCs w:val="22"/>
        </w:rPr>
        <w:t>llanura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inundable</w:t>
      </w:r>
      <w:proofErr w:type="spellEnd"/>
      <w:r w:rsidRPr="00974349">
        <w:rPr>
          <w:sz w:val="22"/>
          <w:szCs w:val="22"/>
        </w:rPr>
        <w:t xml:space="preserve"> y </w:t>
      </w:r>
      <w:proofErr w:type="spellStart"/>
      <w:r w:rsidRPr="00974349">
        <w:rPr>
          <w:sz w:val="22"/>
          <w:szCs w:val="22"/>
        </w:rPr>
        <w:t>el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humedal</w:t>
      </w:r>
      <w:proofErr w:type="spellEnd"/>
      <w:r w:rsidRPr="00974349">
        <w:rPr>
          <w:sz w:val="22"/>
          <w:szCs w:val="22"/>
        </w:rPr>
        <w:t xml:space="preserve"> de la </w:t>
      </w:r>
      <w:proofErr w:type="spellStart"/>
      <w:r w:rsidRPr="00974349">
        <w:rPr>
          <w:sz w:val="22"/>
          <w:szCs w:val="22"/>
        </w:rPr>
        <w:t>acción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propuesta</w:t>
      </w:r>
      <w:proofErr w:type="spellEnd"/>
      <w:r w:rsidRPr="00974349">
        <w:rPr>
          <w:sz w:val="22"/>
          <w:szCs w:val="22"/>
        </w:rPr>
        <w:t xml:space="preserve">, </w:t>
      </w:r>
      <w:proofErr w:type="spellStart"/>
      <w:r w:rsidRPr="00974349">
        <w:rPr>
          <w:sz w:val="22"/>
          <w:szCs w:val="22"/>
        </w:rPr>
        <w:t>según</w:t>
      </w:r>
      <w:proofErr w:type="spellEnd"/>
      <w:r w:rsidRPr="00974349">
        <w:rPr>
          <w:sz w:val="22"/>
          <w:szCs w:val="22"/>
        </w:rPr>
        <w:t xml:space="preserve"> lo </w:t>
      </w:r>
      <w:proofErr w:type="spellStart"/>
      <w:r w:rsidRPr="00974349">
        <w:rPr>
          <w:sz w:val="22"/>
          <w:szCs w:val="22"/>
        </w:rPr>
        <w:t>exige</w:t>
      </w:r>
      <w:proofErr w:type="spellEnd"/>
      <w:r w:rsidRPr="00974349">
        <w:rPr>
          <w:sz w:val="22"/>
          <w:szCs w:val="22"/>
        </w:rPr>
        <w:t xml:space="preserve"> la Orden </w:t>
      </w:r>
      <w:proofErr w:type="spellStart"/>
      <w:r w:rsidRPr="00974349">
        <w:rPr>
          <w:sz w:val="22"/>
          <w:szCs w:val="22"/>
        </w:rPr>
        <w:t>Ejecutiva</w:t>
      </w:r>
      <w:proofErr w:type="spellEnd"/>
      <w:r w:rsidRPr="00974349">
        <w:rPr>
          <w:sz w:val="22"/>
          <w:szCs w:val="22"/>
        </w:rPr>
        <w:t xml:space="preserve"> 11988, </w:t>
      </w:r>
      <w:proofErr w:type="spellStart"/>
      <w:r w:rsidRPr="00974349">
        <w:rPr>
          <w:sz w:val="22"/>
          <w:szCs w:val="22"/>
        </w:rPr>
        <w:t>modificada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por</w:t>
      </w:r>
      <w:proofErr w:type="spellEnd"/>
      <w:r w:rsidRPr="00974349">
        <w:rPr>
          <w:sz w:val="22"/>
          <w:szCs w:val="22"/>
        </w:rPr>
        <w:t xml:space="preserve"> la Orden </w:t>
      </w:r>
      <w:proofErr w:type="spellStart"/>
      <w:r w:rsidRPr="00974349">
        <w:rPr>
          <w:sz w:val="22"/>
          <w:szCs w:val="22"/>
        </w:rPr>
        <w:t>Ejecutiva</w:t>
      </w:r>
      <w:proofErr w:type="spellEnd"/>
      <w:r w:rsidRPr="00974349">
        <w:rPr>
          <w:sz w:val="22"/>
          <w:szCs w:val="22"/>
        </w:rPr>
        <w:t xml:space="preserve"> 13690, y la Orden </w:t>
      </w:r>
      <w:proofErr w:type="spellStart"/>
      <w:r w:rsidRPr="00974349">
        <w:rPr>
          <w:sz w:val="22"/>
          <w:szCs w:val="22"/>
        </w:rPr>
        <w:t>Ejecutiva</w:t>
      </w:r>
      <w:proofErr w:type="spellEnd"/>
      <w:r w:rsidRPr="00974349">
        <w:rPr>
          <w:sz w:val="22"/>
          <w:szCs w:val="22"/>
        </w:rPr>
        <w:t xml:space="preserve"> 11990, de </w:t>
      </w:r>
      <w:proofErr w:type="spellStart"/>
      <w:r w:rsidRPr="00974349">
        <w:rPr>
          <w:sz w:val="22"/>
          <w:szCs w:val="22"/>
        </w:rPr>
        <w:t>conformidad</w:t>
      </w:r>
      <w:proofErr w:type="spellEnd"/>
      <w:r w:rsidRPr="00974349">
        <w:rPr>
          <w:sz w:val="22"/>
          <w:szCs w:val="22"/>
        </w:rPr>
        <w:t xml:space="preserve"> con las </w:t>
      </w:r>
      <w:proofErr w:type="spellStart"/>
      <w:r w:rsidRPr="00974349">
        <w:rPr>
          <w:sz w:val="22"/>
          <w:szCs w:val="22"/>
        </w:rPr>
        <w:t>regulaciones</w:t>
      </w:r>
      <w:proofErr w:type="spellEnd"/>
      <w:r w:rsidRPr="00974349">
        <w:rPr>
          <w:sz w:val="22"/>
          <w:szCs w:val="22"/>
        </w:rPr>
        <w:t xml:space="preserve"> del HUD </w:t>
      </w:r>
      <w:proofErr w:type="spellStart"/>
      <w:r w:rsidRPr="00974349">
        <w:rPr>
          <w:sz w:val="22"/>
          <w:szCs w:val="22"/>
        </w:rPr>
        <w:t>en</w:t>
      </w:r>
      <w:proofErr w:type="spellEnd"/>
      <w:r w:rsidRPr="00974349">
        <w:rPr>
          <w:sz w:val="22"/>
          <w:szCs w:val="22"/>
        </w:rPr>
        <w:t xml:space="preserve"> 24 CFR 55.20, </w:t>
      </w:r>
      <w:proofErr w:type="spellStart"/>
      <w:r w:rsidRPr="00974349">
        <w:rPr>
          <w:sz w:val="22"/>
          <w:szCs w:val="22"/>
        </w:rPr>
        <w:t>Subparte</w:t>
      </w:r>
      <w:proofErr w:type="spellEnd"/>
      <w:r w:rsidRPr="00974349">
        <w:rPr>
          <w:sz w:val="22"/>
          <w:szCs w:val="22"/>
        </w:rPr>
        <w:t xml:space="preserve"> C, </w:t>
      </w:r>
      <w:proofErr w:type="spellStart"/>
      <w:r w:rsidRPr="00974349">
        <w:rPr>
          <w:sz w:val="22"/>
          <w:szCs w:val="22"/>
        </w:rPr>
        <w:t>Procedimientos</w:t>
      </w:r>
      <w:proofErr w:type="spellEnd"/>
      <w:r w:rsidRPr="00974349">
        <w:rPr>
          <w:sz w:val="22"/>
          <w:szCs w:val="22"/>
        </w:rPr>
        <w:t xml:space="preserve"> para la Toma de </w:t>
      </w:r>
      <w:proofErr w:type="spellStart"/>
      <w:r w:rsidRPr="00974349">
        <w:rPr>
          <w:sz w:val="22"/>
          <w:szCs w:val="22"/>
        </w:rPr>
        <w:t>Determinaciones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sobre</w:t>
      </w:r>
      <w:proofErr w:type="spellEnd"/>
      <w:r w:rsidRPr="00974349">
        <w:rPr>
          <w:sz w:val="22"/>
          <w:szCs w:val="22"/>
        </w:rPr>
        <w:t xml:space="preserve"> la </w:t>
      </w:r>
      <w:proofErr w:type="spellStart"/>
      <w:r w:rsidRPr="00974349">
        <w:rPr>
          <w:sz w:val="22"/>
          <w:szCs w:val="22"/>
        </w:rPr>
        <w:t>Gestión</w:t>
      </w:r>
      <w:proofErr w:type="spellEnd"/>
      <w:r w:rsidRPr="00974349">
        <w:rPr>
          <w:sz w:val="22"/>
          <w:szCs w:val="22"/>
        </w:rPr>
        <w:t xml:space="preserve"> y </w:t>
      </w:r>
      <w:proofErr w:type="spellStart"/>
      <w:r w:rsidRPr="00974349">
        <w:rPr>
          <w:sz w:val="22"/>
          <w:szCs w:val="22"/>
        </w:rPr>
        <w:t>Protección</w:t>
      </w:r>
      <w:proofErr w:type="spellEnd"/>
      <w:r w:rsidRPr="00974349">
        <w:rPr>
          <w:sz w:val="22"/>
          <w:szCs w:val="22"/>
        </w:rPr>
        <w:t xml:space="preserve"> de </w:t>
      </w:r>
      <w:proofErr w:type="spellStart"/>
      <w:r w:rsidRPr="00974349">
        <w:rPr>
          <w:sz w:val="22"/>
          <w:szCs w:val="22"/>
        </w:rPr>
        <w:t>Llanuras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Inundables</w:t>
      </w:r>
      <w:proofErr w:type="spellEnd"/>
      <w:r w:rsidRPr="00974349">
        <w:rPr>
          <w:sz w:val="22"/>
          <w:szCs w:val="22"/>
        </w:rPr>
        <w:t xml:space="preserve">. </w:t>
      </w:r>
      <w:proofErr w:type="spellStart"/>
      <w:r w:rsidRPr="00974349">
        <w:rPr>
          <w:sz w:val="22"/>
          <w:szCs w:val="22"/>
        </w:rPr>
        <w:t>Humedales</w:t>
      </w:r>
      <w:proofErr w:type="spellEnd"/>
      <w:r w:rsidRPr="00974349">
        <w:rPr>
          <w:sz w:val="22"/>
          <w:szCs w:val="22"/>
        </w:rPr>
        <w:t xml:space="preserve">. Las </w:t>
      </w:r>
      <w:proofErr w:type="spellStart"/>
      <w:r w:rsidRPr="00974349">
        <w:rPr>
          <w:sz w:val="22"/>
          <w:szCs w:val="22"/>
        </w:rPr>
        <w:t>ubicaciones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propuestas</w:t>
      </w:r>
      <w:proofErr w:type="spellEnd"/>
      <w:r w:rsidRPr="00974349">
        <w:rPr>
          <w:sz w:val="22"/>
          <w:szCs w:val="22"/>
        </w:rPr>
        <w:t xml:space="preserve"> para </w:t>
      </w:r>
      <w:proofErr w:type="spellStart"/>
      <w:r w:rsidRPr="00974349">
        <w:rPr>
          <w:sz w:val="22"/>
          <w:szCs w:val="22"/>
        </w:rPr>
        <w:t>el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proyecto</w:t>
      </w:r>
      <w:proofErr w:type="spellEnd"/>
      <w:r w:rsidRPr="00974349">
        <w:rPr>
          <w:sz w:val="22"/>
          <w:szCs w:val="22"/>
        </w:rPr>
        <w:t xml:space="preserve"> son las </w:t>
      </w:r>
      <w:proofErr w:type="spellStart"/>
      <w:r w:rsidRPr="00974349">
        <w:rPr>
          <w:sz w:val="22"/>
          <w:szCs w:val="22"/>
        </w:rPr>
        <w:t>siguientes</w:t>
      </w:r>
      <w:proofErr w:type="spellEnd"/>
      <w:r w:rsidRPr="00974349">
        <w:rPr>
          <w:sz w:val="22"/>
          <w:szCs w:val="22"/>
        </w:rPr>
        <w:t xml:space="preserve">, </w:t>
      </w:r>
      <w:proofErr w:type="spellStart"/>
      <w:r w:rsidRPr="00974349">
        <w:rPr>
          <w:sz w:val="22"/>
          <w:szCs w:val="22"/>
        </w:rPr>
        <w:t>en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el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condado</w:t>
      </w:r>
      <w:proofErr w:type="spellEnd"/>
      <w:r w:rsidRPr="00974349">
        <w:rPr>
          <w:sz w:val="22"/>
          <w:szCs w:val="22"/>
        </w:rPr>
        <w:t xml:space="preserve"> de Bastrop, Texas:</w:t>
      </w:r>
    </w:p>
    <w:p w14:paraId="52FC27B4" w14:textId="77777777" w:rsidR="00974349" w:rsidRPr="00974349" w:rsidRDefault="00974349" w:rsidP="00974349">
      <w:pPr>
        <w:rPr>
          <w:sz w:val="22"/>
          <w:szCs w:val="22"/>
        </w:rPr>
      </w:pPr>
    </w:p>
    <w:p w14:paraId="4693F494" w14:textId="77777777" w:rsidR="00974349" w:rsidRPr="00974349" w:rsidRDefault="00974349" w:rsidP="00974349">
      <w:pPr>
        <w:rPr>
          <w:b/>
          <w:bCs/>
          <w:sz w:val="22"/>
          <w:szCs w:val="22"/>
        </w:rPr>
      </w:pPr>
      <w:proofErr w:type="spellStart"/>
      <w:r w:rsidRPr="00974349">
        <w:rPr>
          <w:b/>
          <w:bCs/>
          <w:sz w:val="22"/>
          <w:szCs w:val="22"/>
        </w:rPr>
        <w:t>Título</w:t>
      </w:r>
      <w:proofErr w:type="spellEnd"/>
      <w:r w:rsidRPr="00974349">
        <w:rPr>
          <w:b/>
          <w:bCs/>
          <w:sz w:val="22"/>
          <w:szCs w:val="22"/>
        </w:rPr>
        <w:t xml:space="preserve"> del Proyecto: </w:t>
      </w:r>
      <w:proofErr w:type="spellStart"/>
      <w:r w:rsidRPr="00974349">
        <w:rPr>
          <w:b/>
          <w:bCs/>
          <w:sz w:val="22"/>
          <w:szCs w:val="22"/>
        </w:rPr>
        <w:t>Mejoras</w:t>
      </w:r>
      <w:proofErr w:type="spellEnd"/>
      <w:r w:rsidRPr="00974349">
        <w:rPr>
          <w:b/>
          <w:bCs/>
          <w:sz w:val="22"/>
          <w:szCs w:val="22"/>
        </w:rPr>
        <w:t xml:space="preserve"> del Drenaje de la Calle Ranchette</w:t>
      </w:r>
    </w:p>
    <w:p w14:paraId="74E79526" w14:textId="77777777" w:rsidR="00974349" w:rsidRDefault="00974349" w:rsidP="00974349">
      <w:pPr>
        <w:rPr>
          <w:sz w:val="22"/>
          <w:szCs w:val="22"/>
        </w:rPr>
      </w:pPr>
      <w:proofErr w:type="spellStart"/>
      <w:r w:rsidRPr="00974349">
        <w:rPr>
          <w:sz w:val="22"/>
          <w:szCs w:val="22"/>
        </w:rPr>
        <w:t>Descripción</w:t>
      </w:r>
      <w:proofErr w:type="spellEnd"/>
      <w:r w:rsidRPr="00974349">
        <w:rPr>
          <w:sz w:val="22"/>
          <w:szCs w:val="22"/>
        </w:rPr>
        <w:t xml:space="preserve"> del Proyecto: El </w:t>
      </w:r>
      <w:proofErr w:type="spellStart"/>
      <w:r w:rsidRPr="00974349">
        <w:rPr>
          <w:sz w:val="22"/>
          <w:szCs w:val="22"/>
        </w:rPr>
        <w:t>subbeneficiario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excavará</w:t>
      </w:r>
      <w:proofErr w:type="spellEnd"/>
      <w:r w:rsidRPr="00974349">
        <w:rPr>
          <w:sz w:val="22"/>
          <w:szCs w:val="22"/>
        </w:rPr>
        <w:t xml:space="preserve">; </w:t>
      </w:r>
      <w:proofErr w:type="spellStart"/>
      <w:r w:rsidRPr="00974349">
        <w:rPr>
          <w:sz w:val="22"/>
          <w:szCs w:val="22"/>
        </w:rPr>
        <w:t>instalará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terraplén</w:t>
      </w:r>
      <w:proofErr w:type="spellEnd"/>
      <w:r w:rsidRPr="00974349">
        <w:rPr>
          <w:sz w:val="22"/>
          <w:szCs w:val="22"/>
        </w:rPr>
        <w:t xml:space="preserve">, </w:t>
      </w:r>
      <w:proofErr w:type="spellStart"/>
      <w:r w:rsidRPr="00974349">
        <w:rPr>
          <w:sz w:val="22"/>
          <w:szCs w:val="22"/>
        </w:rPr>
        <w:t>alcantarillas</w:t>
      </w:r>
      <w:proofErr w:type="spellEnd"/>
      <w:r w:rsidRPr="00974349">
        <w:rPr>
          <w:sz w:val="22"/>
          <w:szCs w:val="22"/>
        </w:rPr>
        <w:t xml:space="preserve">, </w:t>
      </w:r>
      <w:proofErr w:type="spellStart"/>
      <w:r w:rsidRPr="00974349">
        <w:rPr>
          <w:sz w:val="22"/>
          <w:szCs w:val="22"/>
        </w:rPr>
        <w:t>muros</w:t>
      </w:r>
      <w:proofErr w:type="spellEnd"/>
      <w:r w:rsidRPr="00974349">
        <w:rPr>
          <w:sz w:val="22"/>
          <w:szCs w:val="22"/>
        </w:rPr>
        <w:t xml:space="preserve"> de </w:t>
      </w:r>
      <w:proofErr w:type="spellStart"/>
      <w:r w:rsidRPr="00974349">
        <w:rPr>
          <w:sz w:val="22"/>
          <w:szCs w:val="22"/>
        </w:rPr>
        <w:t>contención</w:t>
      </w:r>
      <w:proofErr w:type="spellEnd"/>
      <w:r w:rsidRPr="00974349">
        <w:rPr>
          <w:sz w:val="22"/>
          <w:szCs w:val="22"/>
        </w:rPr>
        <w:t xml:space="preserve">, </w:t>
      </w:r>
      <w:proofErr w:type="spellStart"/>
      <w:r w:rsidRPr="00974349">
        <w:rPr>
          <w:sz w:val="22"/>
          <w:szCs w:val="22"/>
        </w:rPr>
        <w:t>barandilla</w:t>
      </w:r>
      <w:proofErr w:type="spellEnd"/>
      <w:r w:rsidRPr="00974349">
        <w:rPr>
          <w:sz w:val="22"/>
          <w:szCs w:val="22"/>
        </w:rPr>
        <w:t xml:space="preserve"> y </w:t>
      </w:r>
      <w:proofErr w:type="spellStart"/>
      <w:r w:rsidRPr="00974349">
        <w:rPr>
          <w:sz w:val="22"/>
          <w:szCs w:val="22"/>
        </w:rPr>
        <w:t>escollera</w:t>
      </w:r>
      <w:proofErr w:type="spellEnd"/>
      <w:r w:rsidRPr="00974349">
        <w:rPr>
          <w:sz w:val="22"/>
          <w:szCs w:val="22"/>
        </w:rPr>
        <w:t xml:space="preserve">; </w:t>
      </w:r>
      <w:proofErr w:type="spellStart"/>
      <w:r w:rsidRPr="00974349">
        <w:rPr>
          <w:sz w:val="22"/>
          <w:szCs w:val="22"/>
        </w:rPr>
        <w:t>retirará</w:t>
      </w:r>
      <w:proofErr w:type="spellEnd"/>
      <w:r w:rsidRPr="00974349">
        <w:rPr>
          <w:sz w:val="22"/>
          <w:szCs w:val="22"/>
        </w:rPr>
        <w:t xml:space="preserve"> y </w:t>
      </w:r>
      <w:proofErr w:type="spellStart"/>
      <w:r w:rsidRPr="00974349">
        <w:rPr>
          <w:sz w:val="22"/>
          <w:szCs w:val="22"/>
        </w:rPr>
        <w:t>reemplazará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el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pavimento</w:t>
      </w:r>
      <w:proofErr w:type="spellEnd"/>
      <w:r w:rsidRPr="00974349">
        <w:rPr>
          <w:sz w:val="22"/>
          <w:szCs w:val="22"/>
        </w:rPr>
        <w:t xml:space="preserve">; y </w:t>
      </w:r>
      <w:proofErr w:type="spellStart"/>
      <w:r w:rsidRPr="00974349">
        <w:rPr>
          <w:sz w:val="22"/>
          <w:szCs w:val="22"/>
        </w:rPr>
        <w:t>completará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los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accesorios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correspondientes</w:t>
      </w:r>
      <w:proofErr w:type="spellEnd"/>
      <w:r w:rsidRPr="00974349">
        <w:rPr>
          <w:sz w:val="22"/>
          <w:szCs w:val="22"/>
        </w:rPr>
        <w:t xml:space="preserve">. La </w:t>
      </w:r>
      <w:proofErr w:type="spellStart"/>
      <w:r w:rsidRPr="00974349">
        <w:rPr>
          <w:sz w:val="22"/>
          <w:szCs w:val="22"/>
        </w:rPr>
        <w:t>construcción</w:t>
      </w:r>
      <w:proofErr w:type="spellEnd"/>
      <w:r w:rsidRPr="00974349">
        <w:rPr>
          <w:sz w:val="22"/>
          <w:szCs w:val="22"/>
        </w:rPr>
        <w:t xml:space="preserve"> se </w:t>
      </w:r>
      <w:proofErr w:type="spellStart"/>
      <w:r w:rsidRPr="00974349">
        <w:rPr>
          <w:sz w:val="22"/>
          <w:szCs w:val="22"/>
        </w:rPr>
        <w:t>llevará</w:t>
      </w:r>
      <w:proofErr w:type="spellEnd"/>
      <w:r w:rsidRPr="00974349">
        <w:rPr>
          <w:sz w:val="22"/>
          <w:szCs w:val="22"/>
        </w:rPr>
        <w:t xml:space="preserve"> a </w:t>
      </w:r>
      <w:proofErr w:type="spellStart"/>
      <w:r w:rsidRPr="00974349">
        <w:rPr>
          <w:sz w:val="22"/>
          <w:szCs w:val="22"/>
        </w:rPr>
        <w:t>cabo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en</w:t>
      </w:r>
      <w:proofErr w:type="spellEnd"/>
      <w:r w:rsidRPr="00974349">
        <w:rPr>
          <w:sz w:val="22"/>
          <w:szCs w:val="22"/>
        </w:rPr>
        <w:t xml:space="preserve"> la </w:t>
      </w:r>
      <w:proofErr w:type="spellStart"/>
      <w:r w:rsidRPr="00974349">
        <w:rPr>
          <w:sz w:val="22"/>
          <w:szCs w:val="22"/>
        </w:rPr>
        <w:t>siguiente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ubicación</w:t>
      </w:r>
      <w:proofErr w:type="spellEnd"/>
      <w:r w:rsidRPr="00974349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14:paraId="5C895BB8" w14:textId="2F5F4505" w:rsidR="00974349" w:rsidRPr="00974349" w:rsidRDefault="00974349" w:rsidP="00974349">
      <w:pPr>
        <w:rPr>
          <w:sz w:val="22"/>
          <w:szCs w:val="22"/>
        </w:rPr>
      </w:pPr>
      <w:r w:rsidRPr="00974349">
        <w:rPr>
          <w:sz w:val="22"/>
          <w:szCs w:val="22"/>
        </w:rPr>
        <w:t xml:space="preserve">Calle Ranchette </w:t>
      </w:r>
      <w:proofErr w:type="spellStart"/>
      <w:r w:rsidRPr="00974349">
        <w:rPr>
          <w:sz w:val="22"/>
          <w:szCs w:val="22"/>
        </w:rPr>
        <w:t>Desde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aproximadamente</w:t>
      </w:r>
      <w:proofErr w:type="spellEnd"/>
      <w:r w:rsidRPr="00974349">
        <w:rPr>
          <w:sz w:val="22"/>
          <w:szCs w:val="22"/>
        </w:rPr>
        <w:t xml:space="preserve"> 400 metros al </w:t>
      </w:r>
      <w:proofErr w:type="spellStart"/>
      <w:r w:rsidRPr="00974349">
        <w:rPr>
          <w:sz w:val="22"/>
          <w:szCs w:val="22"/>
        </w:rPr>
        <w:t>este</w:t>
      </w:r>
      <w:proofErr w:type="spellEnd"/>
      <w:r w:rsidRPr="00974349">
        <w:rPr>
          <w:sz w:val="22"/>
          <w:szCs w:val="22"/>
        </w:rPr>
        <w:t xml:space="preserve"> de la </w:t>
      </w:r>
      <w:proofErr w:type="spellStart"/>
      <w:r w:rsidRPr="00974349">
        <w:rPr>
          <w:sz w:val="22"/>
          <w:szCs w:val="22"/>
        </w:rPr>
        <w:t>intersección</w:t>
      </w:r>
      <w:proofErr w:type="spellEnd"/>
      <w:r w:rsidRPr="00974349">
        <w:rPr>
          <w:sz w:val="22"/>
          <w:szCs w:val="22"/>
        </w:rPr>
        <w:t xml:space="preserve"> de Green Valley Drive y la Calle Ranchette, 18 metros al </w:t>
      </w:r>
      <w:r w:rsidRPr="00974349">
        <w:rPr>
          <w:sz w:val="22"/>
          <w:szCs w:val="22"/>
        </w:rPr>
        <w:t>Noreste,</w:t>
      </w:r>
      <w:r w:rsidRPr="00974349">
        <w:rPr>
          <w:sz w:val="22"/>
          <w:szCs w:val="22"/>
        </w:rPr>
        <w:t xml:space="preserve"> 30.18789, -97.28922</w:t>
      </w:r>
      <w:r w:rsidRPr="00974349">
        <w:rPr>
          <w:sz w:val="22"/>
          <w:szCs w:val="22"/>
        </w:rPr>
        <w:t>,</w:t>
      </w:r>
      <w:r w:rsidRPr="00974349">
        <w:rPr>
          <w:sz w:val="22"/>
          <w:szCs w:val="22"/>
        </w:rPr>
        <w:t xml:space="preserve"> 60 LF</w:t>
      </w:r>
      <w:r w:rsidRPr="00974349">
        <w:rPr>
          <w:sz w:val="22"/>
          <w:szCs w:val="22"/>
        </w:rPr>
        <w:t>.</w:t>
      </w:r>
    </w:p>
    <w:p w14:paraId="1C9087AC" w14:textId="77777777" w:rsidR="00974349" w:rsidRPr="00974349" w:rsidRDefault="00974349" w:rsidP="00974349">
      <w:pPr>
        <w:rPr>
          <w:sz w:val="22"/>
          <w:szCs w:val="22"/>
        </w:rPr>
      </w:pPr>
    </w:p>
    <w:p w14:paraId="6FB1A58D" w14:textId="77777777" w:rsidR="00974349" w:rsidRPr="00974349" w:rsidRDefault="00974349" w:rsidP="00974349">
      <w:pPr>
        <w:rPr>
          <w:b/>
          <w:bCs/>
          <w:sz w:val="22"/>
          <w:szCs w:val="22"/>
        </w:rPr>
      </w:pPr>
      <w:proofErr w:type="spellStart"/>
      <w:r w:rsidRPr="00974349">
        <w:rPr>
          <w:b/>
          <w:bCs/>
          <w:sz w:val="22"/>
          <w:szCs w:val="22"/>
        </w:rPr>
        <w:t>Título</w:t>
      </w:r>
      <w:proofErr w:type="spellEnd"/>
      <w:r w:rsidRPr="00974349">
        <w:rPr>
          <w:b/>
          <w:bCs/>
          <w:sz w:val="22"/>
          <w:szCs w:val="22"/>
        </w:rPr>
        <w:t xml:space="preserve"> del Proyecto: </w:t>
      </w:r>
      <w:proofErr w:type="spellStart"/>
      <w:r w:rsidRPr="00974349">
        <w:rPr>
          <w:b/>
          <w:bCs/>
          <w:sz w:val="22"/>
          <w:szCs w:val="22"/>
        </w:rPr>
        <w:t>Mejoras</w:t>
      </w:r>
      <w:proofErr w:type="spellEnd"/>
      <w:r w:rsidRPr="00974349">
        <w:rPr>
          <w:b/>
          <w:bCs/>
          <w:sz w:val="22"/>
          <w:szCs w:val="22"/>
        </w:rPr>
        <w:t xml:space="preserve"> del Drenaje de la Calle Cardinal</w:t>
      </w:r>
    </w:p>
    <w:p w14:paraId="0D290AC9" w14:textId="77777777" w:rsidR="00974349" w:rsidRPr="00974349" w:rsidRDefault="00974349" w:rsidP="00974349">
      <w:pPr>
        <w:rPr>
          <w:sz w:val="22"/>
          <w:szCs w:val="22"/>
        </w:rPr>
      </w:pPr>
      <w:proofErr w:type="spellStart"/>
      <w:r w:rsidRPr="00974349">
        <w:rPr>
          <w:sz w:val="22"/>
          <w:szCs w:val="22"/>
        </w:rPr>
        <w:t>Descripción</w:t>
      </w:r>
      <w:proofErr w:type="spellEnd"/>
      <w:r w:rsidRPr="00974349">
        <w:rPr>
          <w:sz w:val="22"/>
          <w:szCs w:val="22"/>
        </w:rPr>
        <w:t xml:space="preserve"> del Proyecto: El </w:t>
      </w:r>
      <w:proofErr w:type="spellStart"/>
      <w:r w:rsidRPr="00974349">
        <w:rPr>
          <w:sz w:val="22"/>
          <w:szCs w:val="22"/>
        </w:rPr>
        <w:t>subbeneficiario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retirará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los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muros</w:t>
      </w:r>
      <w:proofErr w:type="spellEnd"/>
      <w:r w:rsidRPr="00974349">
        <w:rPr>
          <w:sz w:val="22"/>
          <w:szCs w:val="22"/>
        </w:rPr>
        <w:t xml:space="preserve"> de </w:t>
      </w:r>
      <w:proofErr w:type="spellStart"/>
      <w:r w:rsidRPr="00974349">
        <w:rPr>
          <w:sz w:val="22"/>
          <w:szCs w:val="22"/>
        </w:rPr>
        <w:t>contención</w:t>
      </w:r>
      <w:proofErr w:type="spellEnd"/>
      <w:r w:rsidRPr="00974349">
        <w:rPr>
          <w:sz w:val="22"/>
          <w:szCs w:val="22"/>
        </w:rPr>
        <w:t xml:space="preserve"> y las </w:t>
      </w:r>
      <w:proofErr w:type="spellStart"/>
      <w:r w:rsidRPr="00974349">
        <w:rPr>
          <w:sz w:val="22"/>
          <w:szCs w:val="22"/>
        </w:rPr>
        <w:t>tuberías</w:t>
      </w:r>
      <w:proofErr w:type="spellEnd"/>
      <w:r w:rsidRPr="00974349">
        <w:rPr>
          <w:sz w:val="22"/>
          <w:szCs w:val="22"/>
        </w:rPr>
        <w:t xml:space="preserve">; </w:t>
      </w:r>
      <w:proofErr w:type="spellStart"/>
      <w:r w:rsidRPr="00974349">
        <w:rPr>
          <w:sz w:val="22"/>
          <w:szCs w:val="22"/>
        </w:rPr>
        <w:t>instalará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terraplén</w:t>
      </w:r>
      <w:proofErr w:type="spellEnd"/>
      <w:r w:rsidRPr="00974349">
        <w:rPr>
          <w:sz w:val="22"/>
          <w:szCs w:val="22"/>
        </w:rPr>
        <w:t xml:space="preserve">, </w:t>
      </w:r>
      <w:proofErr w:type="spellStart"/>
      <w:r w:rsidRPr="00974349">
        <w:rPr>
          <w:sz w:val="22"/>
          <w:szCs w:val="22"/>
        </w:rPr>
        <w:t>alcantarillas</w:t>
      </w:r>
      <w:proofErr w:type="spellEnd"/>
      <w:r w:rsidRPr="00974349">
        <w:rPr>
          <w:sz w:val="22"/>
          <w:szCs w:val="22"/>
        </w:rPr>
        <w:t xml:space="preserve">, </w:t>
      </w:r>
      <w:proofErr w:type="spellStart"/>
      <w:r w:rsidRPr="00974349">
        <w:rPr>
          <w:sz w:val="22"/>
          <w:szCs w:val="22"/>
        </w:rPr>
        <w:t>muros</w:t>
      </w:r>
      <w:proofErr w:type="spellEnd"/>
      <w:r w:rsidRPr="00974349">
        <w:rPr>
          <w:sz w:val="22"/>
          <w:szCs w:val="22"/>
        </w:rPr>
        <w:t xml:space="preserve"> de </w:t>
      </w:r>
      <w:proofErr w:type="spellStart"/>
      <w:r w:rsidRPr="00974349">
        <w:rPr>
          <w:sz w:val="22"/>
          <w:szCs w:val="22"/>
        </w:rPr>
        <w:t>contención</w:t>
      </w:r>
      <w:proofErr w:type="spellEnd"/>
      <w:r w:rsidRPr="00974349">
        <w:rPr>
          <w:sz w:val="22"/>
          <w:szCs w:val="22"/>
        </w:rPr>
        <w:t xml:space="preserve"> y </w:t>
      </w:r>
      <w:proofErr w:type="spellStart"/>
      <w:r w:rsidRPr="00974349">
        <w:rPr>
          <w:sz w:val="22"/>
          <w:szCs w:val="22"/>
        </w:rPr>
        <w:t>escollera</w:t>
      </w:r>
      <w:proofErr w:type="spellEnd"/>
      <w:r w:rsidRPr="00974349">
        <w:rPr>
          <w:sz w:val="22"/>
          <w:szCs w:val="22"/>
        </w:rPr>
        <w:t xml:space="preserve">; </w:t>
      </w:r>
      <w:proofErr w:type="spellStart"/>
      <w:r w:rsidRPr="00974349">
        <w:rPr>
          <w:sz w:val="22"/>
          <w:szCs w:val="22"/>
        </w:rPr>
        <w:t>retirará</w:t>
      </w:r>
      <w:proofErr w:type="spellEnd"/>
      <w:r w:rsidRPr="00974349">
        <w:rPr>
          <w:sz w:val="22"/>
          <w:szCs w:val="22"/>
        </w:rPr>
        <w:t xml:space="preserve"> y </w:t>
      </w:r>
      <w:proofErr w:type="spellStart"/>
      <w:r w:rsidRPr="00974349">
        <w:rPr>
          <w:sz w:val="22"/>
          <w:szCs w:val="22"/>
        </w:rPr>
        <w:t>reemplazará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el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pavimento</w:t>
      </w:r>
      <w:proofErr w:type="spellEnd"/>
      <w:r w:rsidRPr="00974349">
        <w:rPr>
          <w:sz w:val="22"/>
          <w:szCs w:val="22"/>
        </w:rPr>
        <w:t xml:space="preserve">; y </w:t>
      </w:r>
      <w:proofErr w:type="spellStart"/>
      <w:r w:rsidRPr="00974349">
        <w:rPr>
          <w:sz w:val="22"/>
          <w:szCs w:val="22"/>
        </w:rPr>
        <w:t>completará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los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accesorios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correspondientes</w:t>
      </w:r>
      <w:proofErr w:type="spellEnd"/>
      <w:r w:rsidRPr="00974349">
        <w:rPr>
          <w:sz w:val="22"/>
          <w:szCs w:val="22"/>
        </w:rPr>
        <w:t xml:space="preserve">. La </w:t>
      </w:r>
      <w:proofErr w:type="spellStart"/>
      <w:r w:rsidRPr="00974349">
        <w:rPr>
          <w:sz w:val="22"/>
          <w:szCs w:val="22"/>
        </w:rPr>
        <w:t>construcción</w:t>
      </w:r>
      <w:proofErr w:type="spellEnd"/>
      <w:r w:rsidRPr="00974349">
        <w:rPr>
          <w:sz w:val="22"/>
          <w:szCs w:val="22"/>
        </w:rPr>
        <w:t xml:space="preserve"> se </w:t>
      </w:r>
      <w:proofErr w:type="spellStart"/>
      <w:r w:rsidRPr="00974349">
        <w:rPr>
          <w:sz w:val="22"/>
          <w:szCs w:val="22"/>
        </w:rPr>
        <w:t>llevará</w:t>
      </w:r>
      <w:proofErr w:type="spellEnd"/>
      <w:r w:rsidRPr="00974349">
        <w:rPr>
          <w:sz w:val="22"/>
          <w:szCs w:val="22"/>
        </w:rPr>
        <w:t xml:space="preserve"> a </w:t>
      </w:r>
      <w:proofErr w:type="spellStart"/>
      <w:r w:rsidRPr="00974349">
        <w:rPr>
          <w:sz w:val="22"/>
          <w:szCs w:val="22"/>
        </w:rPr>
        <w:t>cabo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en</w:t>
      </w:r>
      <w:proofErr w:type="spellEnd"/>
      <w:r w:rsidRPr="00974349">
        <w:rPr>
          <w:sz w:val="22"/>
          <w:szCs w:val="22"/>
        </w:rPr>
        <w:t xml:space="preserve"> la </w:t>
      </w:r>
      <w:proofErr w:type="spellStart"/>
      <w:r w:rsidRPr="00974349">
        <w:rPr>
          <w:sz w:val="22"/>
          <w:szCs w:val="22"/>
        </w:rPr>
        <w:t>siguiente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ubicación</w:t>
      </w:r>
      <w:proofErr w:type="spellEnd"/>
      <w:r w:rsidRPr="00974349">
        <w:rPr>
          <w:sz w:val="22"/>
          <w:szCs w:val="22"/>
        </w:rPr>
        <w:t>:</w:t>
      </w:r>
    </w:p>
    <w:p w14:paraId="7A8F7E88" w14:textId="572D5F89" w:rsidR="00974349" w:rsidRPr="00974349" w:rsidRDefault="00974349" w:rsidP="00974349">
      <w:pPr>
        <w:rPr>
          <w:sz w:val="22"/>
          <w:szCs w:val="22"/>
        </w:rPr>
      </w:pPr>
      <w:r w:rsidRPr="00974349">
        <w:rPr>
          <w:sz w:val="22"/>
          <w:szCs w:val="22"/>
        </w:rPr>
        <w:t xml:space="preserve">Calle Cardinal </w:t>
      </w:r>
      <w:proofErr w:type="spellStart"/>
      <w:r w:rsidRPr="00974349">
        <w:rPr>
          <w:sz w:val="22"/>
          <w:szCs w:val="22"/>
        </w:rPr>
        <w:t>Desde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aproximadamente</w:t>
      </w:r>
      <w:proofErr w:type="spellEnd"/>
      <w:r w:rsidRPr="00974349">
        <w:rPr>
          <w:sz w:val="22"/>
          <w:szCs w:val="22"/>
        </w:rPr>
        <w:t xml:space="preserve"> 182 metros al </w:t>
      </w:r>
      <w:proofErr w:type="spellStart"/>
      <w:r w:rsidRPr="00974349">
        <w:rPr>
          <w:sz w:val="22"/>
          <w:szCs w:val="22"/>
        </w:rPr>
        <w:t>noroeste</w:t>
      </w:r>
      <w:proofErr w:type="spellEnd"/>
      <w:r w:rsidRPr="00974349">
        <w:rPr>
          <w:sz w:val="22"/>
          <w:szCs w:val="22"/>
        </w:rPr>
        <w:t xml:space="preserve"> de la </w:t>
      </w:r>
      <w:proofErr w:type="spellStart"/>
      <w:r w:rsidRPr="00974349">
        <w:rPr>
          <w:sz w:val="22"/>
          <w:szCs w:val="22"/>
        </w:rPr>
        <w:t>intersección</w:t>
      </w:r>
      <w:proofErr w:type="spellEnd"/>
      <w:r w:rsidRPr="00974349">
        <w:rPr>
          <w:sz w:val="22"/>
          <w:szCs w:val="22"/>
        </w:rPr>
        <w:t xml:space="preserve"> de Hook Em Horns Drive </w:t>
      </w:r>
      <w:proofErr w:type="spellStart"/>
      <w:r w:rsidRPr="00974349">
        <w:rPr>
          <w:sz w:val="22"/>
          <w:szCs w:val="22"/>
        </w:rPr>
        <w:t>y</w:t>
      </w:r>
      <w:proofErr w:type="spellEnd"/>
      <w:r w:rsidRPr="00974349">
        <w:rPr>
          <w:sz w:val="22"/>
          <w:szCs w:val="22"/>
        </w:rPr>
        <w:t xml:space="preserve"> Cardinal Drive, 36 metros al </w:t>
      </w:r>
      <w:r w:rsidRPr="00974349">
        <w:rPr>
          <w:sz w:val="22"/>
          <w:szCs w:val="22"/>
        </w:rPr>
        <w:t>Noroeste,</w:t>
      </w:r>
      <w:r w:rsidRPr="00974349">
        <w:rPr>
          <w:sz w:val="22"/>
          <w:szCs w:val="22"/>
        </w:rPr>
        <w:t xml:space="preserve"> 30.16483, -97.21279</w:t>
      </w:r>
      <w:r w:rsidRPr="00974349">
        <w:rPr>
          <w:sz w:val="22"/>
          <w:szCs w:val="22"/>
        </w:rPr>
        <w:t>,</w:t>
      </w:r>
      <w:r w:rsidRPr="00974349">
        <w:rPr>
          <w:sz w:val="22"/>
          <w:szCs w:val="22"/>
        </w:rPr>
        <w:t xml:space="preserve"> 120 LF</w:t>
      </w:r>
      <w:r w:rsidRPr="00974349">
        <w:rPr>
          <w:sz w:val="22"/>
          <w:szCs w:val="22"/>
        </w:rPr>
        <w:t>.</w:t>
      </w:r>
    </w:p>
    <w:p w14:paraId="6DF62C7A" w14:textId="77777777" w:rsidR="00974349" w:rsidRPr="00974349" w:rsidRDefault="00974349" w:rsidP="00974349">
      <w:pPr>
        <w:rPr>
          <w:sz w:val="22"/>
          <w:szCs w:val="22"/>
        </w:rPr>
      </w:pPr>
    </w:p>
    <w:p w14:paraId="181534F1" w14:textId="77777777" w:rsidR="00974349" w:rsidRPr="00974349" w:rsidRDefault="00974349" w:rsidP="00974349">
      <w:pPr>
        <w:rPr>
          <w:b/>
          <w:bCs/>
          <w:sz w:val="22"/>
          <w:szCs w:val="22"/>
        </w:rPr>
      </w:pPr>
      <w:proofErr w:type="spellStart"/>
      <w:r w:rsidRPr="00974349">
        <w:rPr>
          <w:b/>
          <w:bCs/>
          <w:sz w:val="22"/>
          <w:szCs w:val="22"/>
        </w:rPr>
        <w:t>Título</w:t>
      </w:r>
      <w:proofErr w:type="spellEnd"/>
      <w:r w:rsidRPr="00974349">
        <w:rPr>
          <w:b/>
          <w:bCs/>
          <w:sz w:val="22"/>
          <w:szCs w:val="22"/>
        </w:rPr>
        <w:t xml:space="preserve"> del Proyecto: Proyecto de Drenaje de la Carretera Karisch</w:t>
      </w:r>
    </w:p>
    <w:p w14:paraId="009CB555" w14:textId="77777777" w:rsidR="00974349" w:rsidRPr="00974349" w:rsidRDefault="00974349" w:rsidP="00974349">
      <w:pPr>
        <w:rPr>
          <w:sz w:val="22"/>
          <w:szCs w:val="22"/>
        </w:rPr>
      </w:pPr>
      <w:proofErr w:type="spellStart"/>
      <w:r w:rsidRPr="00974349">
        <w:rPr>
          <w:sz w:val="22"/>
          <w:szCs w:val="22"/>
        </w:rPr>
        <w:t>Descripción</w:t>
      </w:r>
      <w:proofErr w:type="spellEnd"/>
      <w:r w:rsidRPr="00974349">
        <w:rPr>
          <w:sz w:val="22"/>
          <w:szCs w:val="22"/>
        </w:rPr>
        <w:t xml:space="preserve"> del Proyecto: El </w:t>
      </w:r>
      <w:proofErr w:type="spellStart"/>
      <w:r w:rsidRPr="00974349">
        <w:rPr>
          <w:sz w:val="22"/>
          <w:szCs w:val="22"/>
        </w:rPr>
        <w:t>subreceptor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excavará</w:t>
      </w:r>
      <w:proofErr w:type="spellEnd"/>
      <w:r w:rsidRPr="00974349">
        <w:rPr>
          <w:sz w:val="22"/>
          <w:szCs w:val="22"/>
        </w:rPr>
        <w:t xml:space="preserve">; </w:t>
      </w:r>
      <w:proofErr w:type="spellStart"/>
      <w:r w:rsidRPr="00974349">
        <w:rPr>
          <w:sz w:val="22"/>
          <w:szCs w:val="22"/>
        </w:rPr>
        <w:t>instalará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terraplén</w:t>
      </w:r>
      <w:proofErr w:type="spellEnd"/>
      <w:r w:rsidRPr="00974349">
        <w:rPr>
          <w:sz w:val="22"/>
          <w:szCs w:val="22"/>
        </w:rPr>
        <w:t xml:space="preserve">, </w:t>
      </w:r>
      <w:proofErr w:type="spellStart"/>
      <w:r w:rsidRPr="00974349">
        <w:rPr>
          <w:sz w:val="22"/>
          <w:szCs w:val="22"/>
        </w:rPr>
        <w:t>gaviones</w:t>
      </w:r>
      <w:proofErr w:type="spellEnd"/>
      <w:r w:rsidRPr="00974349">
        <w:rPr>
          <w:sz w:val="22"/>
          <w:szCs w:val="22"/>
        </w:rPr>
        <w:t xml:space="preserve">, </w:t>
      </w:r>
      <w:proofErr w:type="spellStart"/>
      <w:r w:rsidRPr="00974349">
        <w:rPr>
          <w:sz w:val="22"/>
          <w:szCs w:val="22"/>
        </w:rPr>
        <w:t>barandilla</w:t>
      </w:r>
      <w:proofErr w:type="spellEnd"/>
      <w:r w:rsidRPr="00974349">
        <w:rPr>
          <w:sz w:val="22"/>
          <w:szCs w:val="22"/>
        </w:rPr>
        <w:t xml:space="preserve"> y </w:t>
      </w:r>
      <w:proofErr w:type="spellStart"/>
      <w:r w:rsidRPr="00974349">
        <w:rPr>
          <w:sz w:val="22"/>
          <w:szCs w:val="22"/>
        </w:rPr>
        <w:t>completará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los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accesorios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correspondientes</w:t>
      </w:r>
      <w:proofErr w:type="spellEnd"/>
      <w:r w:rsidRPr="00974349">
        <w:rPr>
          <w:sz w:val="22"/>
          <w:szCs w:val="22"/>
        </w:rPr>
        <w:t xml:space="preserve">. La </w:t>
      </w:r>
      <w:proofErr w:type="spellStart"/>
      <w:r w:rsidRPr="00974349">
        <w:rPr>
          <w:sz w:val="22"/>
          <w:szCs w:val="22"/>
        </w:rPr>
        <w:t>construcción</w:t>
      </w:r>
      <w:proofErr w:type="spellEnd"/>
      <w:r w:rsidRPr="00974349">
        <w:rPr>
          <w:sz w:val="22"/>
          <w:szCs w:val="22"/>
        </w:rPr>
        <w:t xml:space="preserve"> se </w:t>
      </w:r>
      <w:proofErr w:type="spellStart"/>
      <w:r w:rsidRPr="00974349">
        <w:rPr>
          <w:sz w:val="22"/>
          <w:szCs w:val="22"/>
        </w:rPr>
        <w:t>llevará</w:t>
      </w:r>
      <w:proofErr w:type="spellEnd"/>
      <w:r w:rsidRPr="00974349">
        <w:rPr>
          <w:sz w:val="22"/>
          <w:szCs w:val="22"/>
        </w:rPr>
        <w:t xml:space="preserve"> a </w:t>
      </w:r>
      <w:proofErr w:type="spellStart"/>
      <w:r w:rsidRPr="00974349">
        <w:rPr>
          <w:sz w:val="22"/>
          <w:szCs w:val="22"/>
        </w:rPr>
        <w:t>cabo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en</w:t>
      </w:r>
      <w:proofErr w:type="spellEnd"/>
      <w:r w:rsidRPr="00974349">
        <w:rPr>
          <w:sz w:val="22"/>
          <w:szCs w:val="22"/>
        </w:rPr>
        <w:t xml:space="preserve"> la </w:t>
      </w:r>
      <w:proofErr w:type="spellStart"/>
      <w:r w:rsidRPr="00974349">
        <w:rPr>
          <w:sz w:val="22"/>
          <w:szCs w:val="22"/>
        </w:rPr>
        <w:t>siguiente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ubicación</w:t>
      </w:r>
      <w:proofErr w:type="spellEnd"/>
      <w:r w:rsidRPr="00974349">
        <w:rPr>
          <w:sz w:val="22"/>
          <w:szCs w:val="22"/>
        </w:rPr>
        <w:t>:</w:t>
      </w:r>
    </w:p>
    <w:p w14:paraId="16E51EB3" w14:textId="0A6C3C62" w:rsidR="00974349" w:rsidRPr="00974349" w:rsidRDefault="00974349" w:rsidP="00974349">
      <w:pPr>
        <w:rPr>
          <w:sz w:val="22"/>
          <w:szCs w:val="22"/>
        </w:rPr>
      </w:pPr>
      <w:r w:rsidRPr="00974349">
        <w:rPr>
          <w:sz w:val="22"/>
          <w:szCs w:val="22"/>
        </w:rPr>
        <w:t xml:space="preserve">Carretera Karisch. </w:t>
      </w:r>
      <w:proofErr w:type="spellStart"/>
      <w:r w:rsidRPr="00974349">
        <w:rPr>
          <w:sz w:val="22"/>
          <w:szCs w:val="22"/>
        </w:rPr>
        <w:t>Desde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aproximadamente</w:t>
      </w:r>
      <w:proofErr w:type="spellEnd"/>
      <w:r w:rsidRPr="00974349">
        <w:rPr>
          <w:sz w:val="22"/>
          <w:szCs w:val="22"/>
        </w:rPr>
        <w:t xml:space="preserve"> 750 pies al </w:t>
      </w:r>
      <w:proofErr w:type="spellStart"/>
      <w:r w:rsidRPr="00974349">
        <w:rPr>
          <w:sz w:val="22"/>
          <w:szCs w:val="22"/>
        </w:rPr>
        <w:t>noreste</w:t>
      </w:r>
      <w:proofErr w:type="spellEnd"/>
      <w:r w:rsidRPr="00974349">
        <w:rPr>
          <w:sz w:val="22"/>
          <w:szCs w:val="22"/>
        </w:rPr>
        <w:t xml:space="preserve"> de la </w:t>
      </w:r>
      <w:proofErr w:type="spellStart"/>
      <w:r w:rsidRPr="00974349">
        <w:rPr>
          <w:sz w:val="22"/>
          <w:szCs w:val="22"/>
        </w:rPr>
        <w:t>intersección</w:t>
      </w:r>
      <w:proofErr w:type="spellEnd"/>
      <w:r w:rsidRPr="00974349">
        <w:rPr>
          <w:sz w:val="22"/>
          <w:szCs w:val="22"/>
        </w:rPr>
        <w:t xml:space="preserve"> de la Carretera Karisch y la Carretera del Condado 398, 350 pies al </w:t>
      </w:r>
      <w:proofErr w:type="spellStart"/>
      <w:r w:rsidRPr="00974349">
        <w:rPr>
          <w:sz w:val="22"/>
          <w:szCs w:val="22"/>
        </w:rPr>
        <w:t>norte</w:t>
      </w:r>
      <w:proofErr w:type="spellEnd"/>
      <w:r w:rsidRPr="00974349">
        <w:rPr>
          <w:sz w:val="22"/>
          <w:szCs w:val="22"/>
        </w:rPr>
        <w:t>,</w:t>
      </w:r>
      <w:r w:rsidRPr="00974349">
        <w:rPr>
          <w:sz w:val="22"/>
          <w:szCs w:val="22"/>
        </w:rPr>
        <w:t xml:space="preserve"> 30.02999, -97.06800</w:t>
      </w:r>
      <w:r w:rsidRPr="00974349">
        <w:rPr>
          <w:sz w:val="22"/>
          <w:szCs w:val="22"/>
        </w:rPr>
        <w:t>,</w:t>
      </w:r>
      <w:r w:rsidRPr="00974349">
        <w:rPr>
          <w:sz w:val="22"/>
          <w:szCs w:val="22"/>
        </w:rPr>
        <w:t xml:space="preserve"> 350 LF</w:t>
      </w:r>
      <w:r w:rsidRPr="00974349">
        <w:rPr>
          <w:sz w:val="22"/>
          <w:szCs w:val="22"/>
        </w:rPr>
        <w:t>.</w:t>
      </w:r>
    </w:p>
    <w:p w14:paraId="6ED781EE" w14:textId="77777777" w:rsidR="00974349" w:rsidRPr="00974349" w:rsidRDefault="00974349" w:rsidP="00974349">
      <w:pPr>
        <w:rPr>
          <w:sz w:val="22"/>
          <w:szCs w:val="22"/>
        </w:rPr>
      </w:pPr>
    </w:p>
    <w:p w14:paraId="5CA0890C" w14:textId="77777777" w:rsidR="00974349" w:rsidRPr="00974349" w:rsidRDefault="00974349" w:rsidP="00974349">
      <w:pPr>
        <w:rPr>
          <w:b/>
          <w:bCs/>
          <w:sz w:val="22"/>
          <w:szCs w:val="22"/>
        </w:rPr>
      </w:pPr>
      <w:proofErr w:type="spellStart"/>
      <w:r w:rsidRPr="00974349">
        <w:rPr>
          <w:b/>
          <w:bCs/>
          <w:sz w:val="22"/>
          <w:szCs w:val="22"/>
        </w:rPr>
        <w:t>Título</w:t>
      </w:r>
      <w:proofErr w:type="spellEnd"/>
      <w:r w:rsidRPr="00974349">
        <w:rPr>
          <w:b/>
          <w:bCs/>
          <w:sz w:val="22"/>
          <w:szCs w:val="22"/>
        </w:rPr>
        <w:t xml:space="preserve"> del Proyecto: </w:t>
      </w:r>
      <w:proofErr w:type="spellStart"/>
      <w:r w:rsidRPr="00974349">
        <w:rPr>
          <w:b/>
          <w:bCs/>
          <w:sz w:val="22"/>
          <w:szCs w:val="22"/>
        </w:rPr>
        <w:t>Mejoras</w:t>
      </w:r>
      <w:proofErr w:type="spellEnd"/>
      <w:r w:rsidRPr="00974349">
        <w:rPr>
          <w:b/>
          <w:bCs/>
          <w:sz w:val="22"/>
          <w:szCs w:val="22"/>
        </w:rPr>
        <w:t xml:space="preserve"> del Drenaje de la Carretera Kaanapali</w:t>
      </w:r>
    </w:p>
    <w:p w14:paraId="4D5CBB51" w14:textId="223F6C29" w:rsidR="00974349" w:rsidRPr="00974349" w:rsidRDefault="00974349" w:rsidP="00974349">
      <w:pPr>
        <w:rPr>
          <w:sz w:val="22"/>
          <w:szCs w:val="22"/>
        </w:rPr>
      </w:pPr>
      <w:proofErr w:type="spellStart"/>
      <w:r w:rsidRPr="00974349">
        <w:rPr>
          <w:sz w:val="22"/>
          <w:szCs w:val="22"/>
        </w:rPr>
        <w:t>Descripción</w:t>
      </w:r>
      <w:proofErr w:type="spellEnd"/>
      <w:r w:rsidRPr="00974349">
        <w:rPr>
          <w:sz w:val="22"/>
          <w:szCs w:val="22"/>
        </w:rPr>
        <w:t xml:space="preserve"> del Proyecto: El </w:t>
      </w:r>
      <w:proofErr w:type="spellStart"/>
      <w:r w:rsidRPr="00974349">
        <w:rPr>
          <w:sz w:val="22"/>
          <w:szCs w:val="22"/>
        </w:rPr>
        <w:t>subreceptor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excavará</w:t>
      </w:r>
      <w:proofErr w:type="spellEnd"/>
      <w:r w:rsidRPr="00974349">
        <w:rPr>
          <w:sz w:val="22"/>
          <w:szCs w:val="22"/>
        </w:rPr>
        <w:t xml:space="preserve">; </w:t>
      </w:r>
      <w:proofErr w:type="spellStart"/>
      <w:r w:rsidRPr="00974349">
        <w:rPr>
          <w:sz w:val="22"/>
          <w:szCs w:val="22"/>
        </w:rPr>
        <w:t>instalará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terraplén</w:t>
      </w:r>
      <w:proofErr w:type="spellEnd"/>
      <w:r w:rsidRPr="00974349">
        <w:rPr>
          <w:sz w:val="22"/>
          <w:szCs w:val="22"/>
        </w:rPr>
        <w:t xml:space="preserve">, </w:t>
      </w:r>
      <w:proofErr w:type="spellStart"/>
      <w:r w:rsidRPr="00974349">
        <w:rPr>
          <w:sz w:val="22"/>
          <w:szCs w:val="22"/>
        </w:rPr>
        <w:t>alcantarillas</w:t>
      </w:r>
      <w:proofErr w:type="spellEnd"/>
      <w:r w:rsidRPr="00974349">
        <w:rPr>
          <w:sz w:val="22"/>
          <w:szCs w:val="22"/>
        </w:rPr>
        <w:t xml:space="preserve">, </w:t>
      </w:r>
      <w:proofErr w:type="spellStart"/>
      <w:r w:rsidRPr="00974349">
        <w:rPr>
          <w:sz w:val="22"/>
          <w:szCs w:val="22"/>
        </w:rPr>
        <w:t>muros</w:t>
      </w:r>
      <w:proofErr w:type="spellEnd"/>
      <w:r w:rsidRPr="00974349">
        <w:rPr>
          <w:sz w:val="22"/>
          <w:szCs w:val="22"/>
        </w:rPr>
        <w:t xml:space="preserve"> de </w:t>
      </w:r>
      <w:proofErr w:type="spellStart"/>
      <w:r w:rsidRPr="00974349">
        <w:rPr>
          <w:sz w:val="22"/>
          <w:szCs w:val="22"/>
        </w:rPr>
        <w:t>contención</w:t>
      </w:r>
      <w:proofErr w:type="spellEnd"/>
      <w:r w:rsidRPr="00974349">
        <w:rPr>
          <w:sz w:val="22"/>
          <w:szCs w:val="22"/>
        </w:rPr>
        <w:t xml:space="preserve">, </w:t>
      </w:r>
      <w:proofErr w:type="spellStart"/>
      <w:r w:rsidRPr="00974349">
        <w:rPr>
          <w:sz w:val="22"/>
          <w:szCs w:val="22"/>
        </w:rPr>
        <w:t>escollera</w:t>
      </w:r>
      <w:proofErr w:type="spellEnd"/>
      <w:r w:rsidRPr="00974349">
        <w:rPr>
          <w:sz w:val="22"/>
          <w:szCs w:val="22"/>
        </w:rPr>
        <w:t xml:space="preserve"> y </w:t>
      </w:r>
      <w:proofErr w:type="spellStart"/>
      <w:r w:rsidRPr="00974349">
        <w:rPr>
          <w:sz w:val="22"/>
          <w:szCs w:val="22"/>
        </w:rPr>
        <w:t>barandilla</w:t>
      </w:r>
      <w:proofErr w:type="spellEnd"/>
      <w:r w:rsidRPr="00974349">
        <w:rPr>
          <w:sz w:val="22"/>
          <w:szCs w:val="22"/>
        </w:rPr>
        <w:t xml:space="preserve">; </w:t>
      </w:r>
      <w:proofErr w:type="spellStart"/>
      <w:r w:rsidRPr="00974349">
        <w:rPr>
          <w:sz w:val="22"/>
          <w:szCs w:val="22"/>
        </w:rPr>
        <w:t>retirará</w:t>
      </w:r>
      <w:proofErr w:type="spellEnd"/>
      <w:r w:rsidRPr="00974349">
        <w:rPr>
          <w:sz w:val="22"/>
          <w:szCs w:val="22"/>
        </w:rPr>
        <w:t xml:space="preserve"> y </w:t>
      </w:r>
      <w:proofErr w:type="spellStart"/>
      <w:r w:rsidRPr="00974349">
        <w:rPr>
          <w:sz w:val="22"/>
          <w:szCs w:val="22"/>
        </w:rPr>
        <w:t>reemplazará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el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pavimento</w:t>
      </w:r>
      <w:proofErr w:type="spellEnd"/>
      <w:r w:rsidRPr="00974349">
        <w:rPr>
          <w:sz w:val="22"/>
          <w:szCs w:val="22"/>
        </w:rPr>
        <w:t xml:space="preserve">; y </w:t>
      </w:r>
      <w:proofErr w:type="spellStart"/>
      <w:r w:rsidRPr="00974349">
        <w:rPr>
          <w:sz w:val="22"/>
          <w:szCs w:val="22"/>
        </w:rPr>
        <w:t>completará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los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accesorios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correspondientes</w:t>
      </w:r>
      <w:proofErr w:type="spellEnd"/>
      <w:r w:rsidRPr="00974349">
        <w:rPr>
          <w:sz w:val="22"/>
          <w:szCs w:val="22"/>
        </w:rPr>
        <w:t xml:space="preserve">. La </w:t>
      </w:r>
      <w:proofErr w:type="spellStart"/>
      <w:r w:rsidRPr="00974349">
        <w:rPr>
          <w:sz w:val="22"/>
          <w:szCs w:val="22"/>
        </w:rPr>
        <w:t>construcción</w:t>
      </w:r>
      <w:proofErr w:type="spellEnd"/>
      <w:r w:rsidRPr="00974349">
        <w:rPr>
          <w:sz w:val="22"/>
          <w:szCs w:val="22"/>
        </w:rPr>
        <w:t xml:space="preserve"> se </w:t>
      </w:r>
      <w:proofErr w:type="spellStart"/>
      <w:r w:rsidRPr="00974349">
        <w:rPr>
          <w:sz w:val="22"/>
          <w:szCs w:val="22"/>
        </w:rPr>
        <w:t>llevará</w:t>
      </w:r>
      <w:proofErr w:type="spellEnd"/>
      <w:r w:rsidRPr="00974349">
        <w:rPr>
          <w:sz w:val="22"/>
          <w:szCs w:val="22"/>
        </w:rPr>
        <w:t xml:space="preserve"> a </w:t>
      </w:r>
      <w:proofErr w:type="spellStart"/>
      <w:r w:rsidRPr="00974349">
        <w:rPr>
          <w:sz w:val="22"/>
          <w:szCs w:val="22"/>
        </w:rPr>
        <w:t>cabo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en</w:t>
      </w:r>
      <w:proofErr w:type="spellEnd"/>
      <w:r w:rsidRPr="00974349">
        <w:rPr>
          <w:sz w:val="22"/>
          <w:szCs w:val="22"/>
        </w:rPr>
        <w:t xml:space="preserve"> la </w:t>
      </w:r>
      <w:proofErr w:type="spellStart"/>
      <w:r w:rsidRPr="00974349">
        <w:rPr>
          <w:sz w:val="22"/>
          <w:szCs w:val="22"/>
        </w:rPr>
        <w:t>siguiente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ubicación</w:t>
      </w:r>
      <w:proofErr w:type="spellEnd"/>
      <w:r w:rsidRPr="00974349">
        <w:rPr>
          <w:sz w:val="22"/>
          <w:szCs w:val="22"/>
        </w:rPr>
        <w:t xml:space="preserve">: Kaanapali Lane </w:t>
      </w:r>
      <w:proofErr w:type="spellStart"/>
      <w:r w:rsidRPr="00974349">
        <w:rPr>
          <w:sz w:val="22"/>
          <w:szCs w:val="22"/>
        </w:rPr>
        <w:t>Desde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aproximadamente</w:t>
      </w:r>
      <w:proofErr w:type="spellEnd"/>
      <w:r w:rsidRPr="00974349">
        <w:rPr>
          <w:sz w:val="22"/>
          <w:szCs w:val="22"/>
        </w:rPr>
        <w:t xml:space="preserve"> 130 pies al </w:t>
      </w:r>
      <w:proofErr w:type="spellStart"/>
      <w:r w:rsidRPr="00974349">
        <w:rPr>
          <w:sz w:val="22"/>
          <w:szCs w:val="22"/>
        </w:rPr>
        <w:t>sureste</w:t>
      </w:r>
      <w:proofErr w:type="spellEnd"/>
      <w:r w:rsidRPr="00974349">
        <w:rPr>
          <w:sz w:val="22"/>
          <w:szCs w:val="22"/>
        </w:rPr>
        <w:t xml:space="preserve"> de la </w:t>
      </w:r>
      <w:proofErr w:type="spellStart"/>
      <w:r w:rsidRPr="00974349">
        <w:rPr>
          <w:sz w:val="22"/>
          <w:szCs w:val="22"/>
        </w:rPr>
        <w:t>intersección</w:t>
      </w:r>
      <w:proofErr w:type="spellEnd"/>
      <w:r w:rsidRPr="00974349">
        <w:rPr>
          <w:sz w:val="22"/>
          <w:szCs w:val="22"/>
        </w:rPr>
        <w:t xml:space="preserve"> de Koali Drive y Kaanapali Drive, </w:t>
      </w:r>
      <w:proofErr w:type="spellStart"/>
      <w:r w:rsidRPr="00974349">
        <w:rPr>
          <w:sz w:val="22"/>
          <w:szCs w:val="22"/>
        </w:rPr>
        <w:t>hacia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el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sureste</w:t>
      </w:r>
      <w:proofErr w:type="spellEnd"/>
      <w:r w:rsidRPr="00974349">
        <w:rPr>
          <w:sz w:val="22"/>
          <w:szCs w:val="22"/>
        </w:rPr>
        <w:t xml:space="preserve"> 100 pies</w:t>
      </w:r>
      <w:r w:rsidRPr="00974349">
        <w:rPr>
          <w:sz w:val="22"/>
          <w:szCs w:val="22"/>
        </w:rPr>
        <w:t>,</w:t>
      </w:r>
      <w:r w:rsidRPr="00974349">
        <w:rPr>
          <w:sz w:val="22"/>
          <w:szCs w:val="22"/>
        </w:rPr>
        <w:t xml:space="preserve"> 30.08854, -97.27746</w:t>
      </w:r>
      <w:r w:rsidRPr="00974349">
        <w:rPr>
          <w:sz w:val="22"/>
          <w:szCs w:val="22"/>
        </w:rPr>
        <w:t>,</w:t>
      </w:r>
      <w:r w:rsidRPr="00974349">
        <w:rPr>
          <w:sz w:val="22"/>
          <w:szCs w:val="22"/>
        </w:rPr>
        <w:t xml:space="preserve"> 100 LF</w:t>
      </w:r>
      <w:r w:rsidRPr="00974349">
        <w:rPr>
          <w:sz w:val="22"/>
          <w:szCs w:val="22"/>
        </w:rPr>
        <w:t>.</w:t>
      </w:r>
    </w:p>
    <w:p w14:paraId="79AC7B3B" w14:textId="77777777" w:rsidR="00974349" w:rsidRPr="00974349" w:rsidRDefault="00974349" w:rsidP="00974349">
      <w:pPr>
        <w:rPr>
          <w:sz w:val="22"/>
          <w:szCs w:val="22"/>
        </w:rPr>
      </w:pPr>
    </w:p>
    <w:p w14:paraId="4B6B57BE" w14:textId="77777777" w:rsidR="00974349" w:rsidRPr="00974349" w:rsidRDefault="00974349" w:rsidP="00974349">
      <w:pPr>
        <w:rPr>
          <w:sz w:val="22"/>
          <w:szCs w:val="22"/>
        </w:rPr>
      </w:pPr>
      <w:r w:rsidRPr="00974349">
        <w:rPr>
          <w:sz w:val="22"/>
          <w:szCs w:val="22"/>
        </w:rPr>
        <w:t xml:space="preserve">La </w:t>
      </w:r>
      <w:proofErr w:type="spellStart"/>
      <w:r w:rsidRPr="00974349">
        <w:rPr>
          <w:sz w:val="22"/>
          <w:szCs w:val="22"/>
        </w:rPr>
        <w:t>extensión</w:t>
      </w:r>
      <w:proofErr w:type="spellEnd"/>
      <w:r w:rsidRPr="00974349">
        <w:rPr>
          <w:sz w:val="22"/>
          <w:szCs w:val="22"/>
        </w:rPr>
        <w:t xml:space="preserve"> de la </w:t>
      </w:r>
      <w:proofErr w:type="spellStart"/>
      <w:r w:rsidRPr="00974349">
        <w:rPr>
          <w:sz w:val="22"/>
          <w:szCs w:val="22"/>
        </w:rPr>
        <w:t>llanura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aluvial</w:t>
      </w:r>
      <w:proofErr w:type="spellEnd"/>
      <w:r w:rsidRPr="00974349">
        <w:rPr>
          <w:sz w:val="22"/>
          <w:szCs w:val="22"/>
        </w:rPr>
        <w:t xml:space="preserve"> del FFRMS se </w:t>
      </w:r>
      <w:proofErr w:type="spellStart"/>
      <w:r w:rsidRPr="00974349">
        <w:rPr>
          <w:sz w:val="22"/>
          <w:szCs w:val="22"/>
        </w:rPr>
        <w:t>determinó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mediante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el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Enfoque</w:t>
      </w:r>
      <w:proofErr w:type="spellEnd"/>
      <w:r w:rsidRPr="00974349">
        <w:rPr>
          <w:sz w:val="22"/>
          <w:szCs w:val="22"/>
        </w:rPr>
        <w:t xml:space="preserve"> de Valor de Borde Libre. Se </w:t>
      </w:r>
      <w:proofErr w:type="spellStart"/>
      <w:r w:rsidRPr="00974349">
        <w:rPr>
          <w:sz w:val="22"/>
          <w:szCs w:val="22"/>
        </w:rPr>
        <w:t>realizarán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aproximadamente</w:t>
      </w:r>
      <w:proofErr w:type="spellEnd"/>
      <w:r w:rsidRPr="00974349">
        <w:rPr>
          <w:sz w:val="22"/>
          <w:szCs w:val="22"/>
        </w:rPr>
        <w:t xml:space="preserve"> entre 0,25 y 0,50 acres de </w:t>
      </w:r>
      <w:proofErr w:type="spellStart"/>
      <w:r w:rsidRPr="00974349">
        <w:rPr>
          <w:sz w:val="22"/>
          <w:szCs w:val="22"/>
        </w:rPr>
        <w:t>actividades</w:t>
      </w:r>
      <w:proofErr w:type="spellEnd"/>
      <w:r w:rsidRPr="00974349">
        <w:rPr>
          <w:sz w:val="22"/>
          <w:szCs w:val="22"/>
        </w:rPr>
        <w:t xml:space="preserve"> del </w:t>
      </w:r>
      <w:proofErr w:type="spellStart"/>
      <w:r w:rsidRPr="00974349">
        <w:rPr>
          <w:sz w:val="22"/>
          <w:szCs w:val="22"/>
        </w:rPr>
        <w:lastRenderedPageBreak/>
        <w:t>proyecto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en</w:t>
      </w:r>
      <w:proofErr w:type="spellEnd"/>
      <w:r w:rsidRPr="00974349">
        <w:rPr>
          <w:sz w:val="22"/>
          <w:szCs w:val="22"/>
        </w:rPr>
        <w:t xml:space="preserve"> las </w:t>
      </w:r>
      <w:proofErr w:type="spellStart"/>
      <w:r w:rsidRPr="00974349">
        <w:rPr>
          <w:sz w:val="22"/>
          <w:szCs w:val="22"/>
        </w:rPr>
        <w:t>ubicaciones</w:t>
      </w:r>
      <w:proofErr w:type="spellEnd"/>
      <w:r w:rsidRPr="00974349">
        <w:rPr>
          <w:sz w:val="22"/>
          <w:szCs w:val="22"/>
        </w:rPr>
        <w:t xml:space="preserve"> de la </w:t>
      </w:r>
      <w:proofErr w:type="spellStart"/>
      <w:r w:rsidRPr="00974349">
        <w:rPr>
          <w:sz w:val="22"/>
          <w:szCs w:val="22"/>
        </w:rPr>
        <w:t>llanura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aluvial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ribereña</w:t>
      </w:r>
      <w:proofErr w:type="spellEnd"/>
      <w:r w:rsidRPr="00974349">
        <w:rPr>
          <w:sz w:val="22"/>
          <w:szCs w:val="22"/>
        </w:rPr>
        <w:t xml:space="preserve"> del FFRMS (</w:t>
      </w:r>
      <w:proofErr w:type="spellStart"/>
      <w:r w:rsidRPr="00974349">
        <w:rPr>
          <w:sz w:val="22"/>
          <w:szCs w:val="22"/>
        </w:rPr>
        <w:t>todas</w:t>
      </w:r>
      <w:proofErr w:type="spellEnd"/>
      <w:r w:rsidRPr="00974349">
        <w:rPr>
          <w:sz w:val="22"/>
          <w:szCs w:val="22"/>
        </w:rPr>
        <w:t xml:space="preserve"> las </w:t>
      </w:r>
      <w:proofErr w:type="spellStart"/>
      <w:r w:rsidRPr="00974349">
        <w:rPr>
          <w:sz w:val="22"/>
          <w:szCs w:val="22"/>
        </w:rPr>
        <w:t>ubicaciones</w:t>
      </w:r>
      <w:proofErr w:type="spellEnd"/>
      <w:r w:rsidRPr="00974349">
        <w:rPr>
          <w:sz w:val="22"/>
          <w:szCs w:val="22"/>
        </w:rPr>
        <w:t xml:space="preserve">), y </w:t>
      </w:r>
      <w:proofErr w:type="spellStart"/>
      <w:r w:rsidRPr="00974349">
        <w:rPr>
          <w:sz w:val="22"/>
          <w:szCs w:val="22"/>
        </w:rPr>
        <w:t>aproximadamente</w:t>
      </w:r>
      <w:proofErr w:type="spellEnd"/>
      <w:r w:rsidRPr="00974349">
        <w:rPr>
          <w:sz w:val="22"/>
          <w:szCs w:val="22"/>
        </w:rPr>
        <w:t xml:space="preserve"> 0,10 acres </w:t>
      </w:r>
      <w:proofErr w:type="spellStart"/>
      <w:r w:rsidRPr="00974349">
        <w:rPr>
          <w:sz w:val="22"/>
          <w:szCs w:val="22"/>
        </w:rPr>
        <w:t>en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cada</w:t>
      </w:r>
      <w:proofErr w:type="spellEnd"/>
      <w:r w:rsidRPr="00974349">
        <w:rPr>
          <w:sz w:val="22"/>
          <w:szCs w:val="22"/>
        </w:rPr>
        <w:t xml:space="preserve"> uno de </w:t>
      </w:r>
      <w:proofErr w:type="spellStart"/>
      <w:r w:rsidRPr="00974349">
        <w:rPr>
          <w:sz w:val="22"/>
          <w:szCs w:val="22"/>
        </w:rPr>
        <w:t>los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humedales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ribereños</w:t>
      </w:r>
      <w:proofErr w:type="spellEnd"/>
      <w:r w:rsidRPr="00974349">
        <w:rPr>
          <w:sz w:val="22"/>
          <w:szCs w:val="22"/>
        </w:rPr>
        <w:t xml:space="preserve"> de las </w:t>
      </w:r>
      <w:proofErr w:type="spellStart"/>
      <w:r w:rsidRPr="00974349">
        <w:rPr>
          <w:sz w:val="22"/>
          <w:szCs w:val="22"/>
        </w:rPr>
        <w:t>ubicaciones</w:t>
      </w:r>
      <w:proofErr w:type="spellEnd"/>
      <w:r w:rsidRPr="00974349">
        <w:rPr>
          <w:sz w:val="22"/>
          <w:szCs w:val="22"/>
        </w:rPr>
        <w:t xml:space="preserve"> de Ranchette, Cardinal y Kaanapali. Los </w:t>
      </w:r>
      <w:proofErr w:type="spellStart"/>
      <w:r w:rsidRPr="00974349">
        <w:rPr>
          <w:sz w:val="22"/>
          <w:szCs w:val="22"/>
        </w:rPr>
        <w:t>valores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beneficiosos</w:t>
      </w:r>
      <w:proofErr w:type="spellEnd"/>
      <w:r w:rsidRPr="00974349">
        <w:rPr>
          <w:sz w:val="22"/>
          <w:szCs w:val="22"/>
        </w:rPr>
        <w:t xml:space="preserve"> de la </w:t>
      </w:r>
      <w:proofErr w:type="spellStart"/>
      <w:r w:rsidRPr="00974349">
        <w:rPr>
          <w:sz w:val="22"/>
          <w:szCs w:val="22"/>
        </w:rPr>
        <w:t>llanura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aluvial</w:t>
      </w:r>
      <w:proofErr w:type="spellEnd"/>
      <w:r w:rsidRPr="00974349">
        <w:rPr>
          <w:sz w:val="22"/>
          <w:szCs w:val="22"/>
        </w:rPr>
        <w:t xml:space="preserve"> y </w:t>
      </w:r>
      <w:proofErr w:type="spellStart"/>
      <w:r w:rsidRPr="00974349">
        <w:rPr>
          <w:sz w:val="22"/>
          <w:szCs w:val="22"/>
        </w:rPr>
        <w:t>el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humedal</w:t>
      </w:r>
      <w:proofErr w:type="spellEnd"/>
      <w:r w:rsidRPr="00974349">
        <w:rPr>
          <w:sz w:val="22"/>
          <w:szCs w:val="22"/>
        </w:rPr>
        <w:t xml:space="preserve"> no se </w:t>
      </w:r>
      <w:proofErr w:type="spellStart"/>
      <w:r w:rsidRPr="00974349">
        <w:rPr>
          <w:sz w:val="22"/>
          <w:szCs w:val="22"/>
        </w:rPr>
        <w:t>verán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afectados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negativamente</w:t>
      </w:r>
      <w:proofErr w:type="spellEnd"/>
      <w:r w:rsidRPr="00974349">
        <w:rPr>
          <w:sz w:val="22"/>
          <w:szCs w:val="22"/>
        </w:rPr>
        <w:t xml:space="preserve">, ya que se </w:t>
      </w:r>
      <w:proofErr w:type="spellStart"/>
      <w:r w:rsidRPr="00974349">
        <w:rPr>
          <w:sz w:val="22"/>
          <w:szCs w:val="22"/>
        </w:rPr>
        <w:t>aplicarán</w:t>
      </w:r>
      <w:proofErr w:type="spellEnd"/>
      <w:r w:rsidRPr="00974349">
        <w:rPr>
          <w:sz w:val="22"/>
          <w:szCs w:val="22"/>
        </w:rPr>
        <w:t xml:space="preserve"> las </w:t>
      </w:r>
      <w:proofErr w:type="spellStart"/>
      <w:r w:rsidRPr="00974349">
        <w:rPr>
          <w:sz w:val="22"/>
          <w:szCs w:val="22"/>
        </w:rPr>
        <w:t>mejores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prácticas</w:t>
      </w:r>
      <w:proofErr w:type="spellEnd"/>
      <w:r w:rsidRPr="00974349">
        <w:rPr>
          <w:sz w:val="22"/>
          <w:szCs w:val="22"/>
        </w:rPr>
        <w:t xml:space="preserve"> de </w:t>
      </w:r>
      <w:proofErr w:type="spellStart"/>
      <w:r w:rsidRPr="00974349">
        <w:rPr>
          <w:sz w:val="22"/>
          <w:szCs w:val="22"/>
        </w:rPr>
        <w:t>gestión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durante</w:t>
      </w:r>
      <w:proofErr w:type="spellEnd"/>
      <w:r w:rsidRPr="00974349">
        <w:rPr>
          <w:sz w:val="22"/>
          <w:szCs w:val="22"/>
        </w:rPr>
        <w:t xml:space="preserve"> la </w:t>
      </w:r>
      <w:proofErr w:type="spellStart"/>
      <w:r w:rsidRPr="00974349">
        <w:rPr>
          <w:sz w:val="22"/>
          <w:szCs w:val="22"/>
        </w:rPr>
        <w:t>construcción</w:t>
      </w:r>
      <w:proofErr w:type="spellEnd"/>
      <w:r w:rsidRPr="00974349">
        <w:rPr>
          <w:sz w:val="22"/>
          <w:szCs w:val="22"/>
        </w:rPr>
        <w:t xml:space="preserve"> y </w:t>
      </w:r>
      <w:proofErr w:type="spellStart"/>
      <w:r w:rsidRPr="00974349">
        <w:rPr>
          <w:sz w:val="22"/>
          <w:szCs w:val="22"/>
        </w:rPr>
        <w:t>el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proyecto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mejorará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el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transporte</w:t>
      </w:r>
      <w:proofErr w:type="spellEnd"/>
      <w:r w:rsidRPr="00974349">
        <w:rPr>
          <w:sz w:val="22"/>
          <w:szCs w:val="22"/>
        </w:rPr>
        <w:t xml:space="preserve"> de </w:t>
      </w:r>
      <w:proofErr w:type="spellStart"/>
      <w:r w:rsidRPr="00974349">
        <w:rPr>
          <w:sz w:val="22"/>
          <w:szCs w:val="22"/>
        </w:rPr>
        <w:t>agua</w:t>
      </w:r>
      <w:proofErr w:type="spellEnd"/>
      <w:r w:rsidRPr="00974349">
        <w:rPr>
          <w:sz w:val="22"/>
          <w:szCs w:val="22"/>
        </w:rPr>
        <w:t xml:space="preserve">, sin </w:t>
      </w:r>
      <w:proofErr w:type="spellStart"/>
      <w:r w:rsidRPr="00974349">
        <w:rPr>
          <w:sz w:val="22"/>
          <w:szCs w:val="22"/>
        </w:rPr>
        <w:t>afectar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negativamente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el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flujo</w:t>
      </w:r>
      <w:proofErr w:type="spellEnd"/>
      <w:r w:rsidRPr="00974349">
        <w:rPr>
          <w:sz w:val="22"/>
          <w:szCs w:val="22"/>
        </w:rPr>
        <w:t xml:space="preserve"> natural. Las </w:t>
      </w:r>
      <w:proofErr w:type="spellStart"/>
      <w:r w:rsidRPr="00974349">
        <w:rPr>
          <w:sz w:val="22"/>
          <w:szCs w:val="22"/>
        </w:rPr>
        <w:t>obras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en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el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humedal</w:t>
      </w:r>
      <w:proofErr w:type="spellEnd"/>
      <w:r w:rsidRPr="00974349">
        <w:rPr>
          <w:sz w:val="22"/>
          <w:szCs w:val="22"/>
        </w:rPr>
        <w:t xml:space="preserve"> se </w:t>
      </w:r>
      <w:proofErr w:type="spellStart"/>
      <w:r w:rsidRPr="00974349">
        <w:rPr>
          <w:sz w:val="22"/>
          <w:szCs w:val="22"/>
        </w:rPr>
        <w:t>gestionarán</w:t>
      </w:r>
      <w:proofErr w:type="spellEnd"/>
      <w:r w:rsidRPr="00974349">
        <w:rPr>
          <w:sz w:val="22"/>
          <w:szCs w:val="22"/>
        </w:rPr>
        <w:t xml:space="preserve"> con </w:t>
      </w:r>
      <w:proofErr w:type="spellStart"/>
      <w:r w:rsidRPr="00974349">
        <w:rPr>
          <w:sz w:val="22"/>
          <w:szCs w:val="22"/>
        </w:rPr>
        <w:t>el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Permiso</w:t>
      </w:r>
      <w:proofErr w:type="spellEnd"/>
      <w:r w:rsidRPr="00974349">
        <w:rPr>
          <w:sz w:val="22"/>
          <w:szCs w:val="22"/>
        </w:rPr>
        <w:t xml:space="preserve"> Nacional </w:t>
      </w:r>
      <w:proofErr w:type="spellStart"/>
      <w:r w:rsidRPr="00974349">
        <w:rPr>
          <w:sz w:val="22"/>
          <w:szCs w:val="22"/>
        </w:rPr>
        <w:t>correspondiente</w:t>
      </w:r>
      <w:proofErr w:type="spellEnd"/>
      <w:r w:rsidRPr="00974349">
        <w:rPr>
          <w:sz w:val="22"/>
          <w:szCs w:val="22"/>
        </w:rPr>
        <w:t>.</w:t>
      </w:r>
    </w:p>
    <w:p w14:paraId="7011E29F" w14:textId="77777777" w:rsidR="00974349" w:rsidRPr="00974349" w:rsidRDefault="00974349" w:rsidP="00974349">
      <w:pPr>
        <w:rPr>
          <w:sz w:val="22"/>
          <w:szCs w:val="22"/>
        </w:rPr>
      </w:pPr>
    </w:p>
    <w:p w14:paraId="792FDC5A" w14:textId="77777777" w:rsidR="00974349" w:rsidRPr="00974349" w:rsidRDefault="00974349" w:rsidP="00974349">
      <w:pPr>
        <w:rPr>
          <w:sz w:val="22"/>
          <w:szCs w:val="22"/>
        </w:rPr>
      </w:pPr>
      <w:r w:rsidRPr="00974349">
        <w:rPr>
          <w:sz w:val="22"/>
          <w:szCs w:val="22"/>
        </w:rPr>
        <w:t xml:space="preserve">Este aviso </w:t>
      </w:r>
      <w:proofErr w:type="spellStart"/>
      <w:r w:rsidRPr="00974349">
        <w:rPr>
          <w:sz w:val="22"/>
          <w:szCs w:val="22"/>
        </w:rPr>
        <w:t>tiene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tres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objetivos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principales</w:t>
      </w:r>
      <w:proofErr w:type="spellEnd"/>
      <w:r w:rsidRPr="00974349">
        <w:rPr>
          <w:sz w:val="22"/>
          <w:szCs w:val="22"/>
        </w:rPr>
        <w:t xml:space="preserve">. En primer </w:t>
      </w:r>
      <w:proofErr w:type="spellStart"/>
      <w:r w:rsidRPr="00974349">
        <w:rPr>
          <w:sz w:val="22"/>
          <w:szCs w:val="22"/>
        </w:rPr>
        <w:t>lugar</w:t>
      </w:r>
      <w:proofErr w:type="spellEnd"/>
      <w:r w:rsidRPr="00974349">
        <w:rPr>
          <w:sz w:val="22"/>
          <w:szCs w:val="22"/>
        </w:rPr>
        <w:t xml:space="preserve">, se </w:t>
      </w:r>
      <w:proofErr w:type="spellStart"/>
      <w:r w:rsidRPr="00974349">
        <w:rPr>
          <w:sz w:val="22"/>
          <w:szCs w:val="22"/>
        </w:rPr>
        <w:t>debe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brindar</w:t>
      </w:r>
      <w:proofErr w:type="spellEnd"/>
      <w:r w:rsidRPr="00974349">
        <w:rPr>
          <w:sz w:val="22"/>
          <w:szCs w:val="22"/>
        </w:rPr>
        <w:t xml:space="preserve"> a las personas que </w:t>
      </w:r>
      <w:proofErr w:type="spellStart"/>
      <w:r w:rsidRPr="00974349">
        <w:rPr>
          <w:sz w:val="22"/>
          <w:szCs w:val="22"/>
        </w:rPr>
        <w:t>puedan</w:t>
      </w:r>
      <w:proofErr w:type="spellEnd"/>
      <w:r w:rsidRPr="00974349">
        <w:rPr>
          <w:sz w:val="22"/>
          <w:szCs w:val="22"/>
        </w:rPr>
        <w:t xml:space="preserve"> verse </w:t>
      </w:r>
      <w:proofErr w:type="spellStart"/>
      <w:r w:rsidRPr="00974349">
        <w:rPr>
          <w:sz w:val="22"/>
          <w:szCs w:val="22"/>
        </w:rPr>
        <w:t>afectadas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por</w:t>
      </w:r>
      <w:proofErr w:type="spellEnd"/>
      <w:r w:rsidRPr="00974349">
        <w:rPr>
          <w:sz w:val="22"/>
          <w:szCs w:val="22"/>
        </w:rPr>
        <w:t xml:space="preserve"> las </w:t>
      </w:r>
      <w:proofErr w:type="spellStart"/>
      <w:r w:rsidRPr="00974349">
        <w:rPr>
          <w:sz w:val="22"/>
          <w:szCs w:val="22"/>
        </w:rPr>
        <w:t>actividades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en</w:t>
      </w:r>
      <w:proofErr w:type="spellEnd"/>
      <w:r w:rsidRPr="00974349">
        <w:rPr>
          <w:sz w:val="22"/>
          <w:szCs w:val="22"/>
        </w:rPr>
        <w:t xml:space="preserve"> las </w:t>
      </w:r>
      <w:proofErr w:type="spellStart"/>
      <w:r w:rsidRPr="00974349">
        <w:rPr>
          <w:sz w:val="22"/>
          <w:szCs w:val="22"/>
        </w:rPr>
        <w:t>llanuras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aluviales</w:t>
      </w:r>
      <w:proofErr w:type="spellEnd"/>
      <w:r w:rsidRPr="00974349">
        <w:rPr>
          <w:sz w:val="22"/>
          <w:szCs w:val="22"/>
        </w:rPr>
        <w:t xml:space="preserve"> y </w:t>
      </w:r>
      <w:proofErr w:type="spellStart"/>
      <w:r w:rsidRPr="00974349">
        <w:rPr>
          <w:sz w:val="22"/>
          <w:szCs w:val="22"/>
        </w:rPr>
        <w:t>humedales</w:t>
      </w:r>
      <w:proofErr w:type="spellEnd"/>
      <w:r w:rsidRPr="00974349">
        <w:rPr>
          <w:sz w:val="22"/>
          <w:szCs w:val="22"/>
        </w:rPr>
        <w:t xml:space="preserve">, y a </w:t>
      </w:r>
      <w:proofErr w:type="spellStart"/>
      <w:r w:rsidRPr="00974349">
        <w:rPr>
          <w:sz w:val="22"/>
          <w:szCs w:val="22"/>
        </w:rPr>
        <w:t>quienes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estén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interesados</w:t>
      </w:r>
      <w:proofErr w:type="spellEnd"/>
      <w:r w:rsidRPr="00974349">
        <w:rPr>
          <w:sz w:val="22"/>
          <w:szCs w:val="22"/>
        </w:rPr>
        <w:t xml:space="preserve"> ​​</w:t>
      </w:r>
      <w:proofErr w:type="spellStart"/>
      <w:r w:rsidRPr="00974349">
        <w:rPr>
          <w:sz w:val="22"/>
          <w:szCs w:val="22"/>
        </w:rPr>
        <w:t>en</w:t>
      </w:r>
      <w:proofErr w:type="spellEnd"/>
      <w:r w:rsidRPr="00974349">
        <w:rPr>
          <w:sz w:val="22"/>
          <w:szCs w:val="22"/>
        </w:rPr>
        <w:t xml:space="preserve"> la </w:t>
      </w:r>
      <w:proofErr w:type="spellStart"/>
      <w:r w:rsidRPr="00974349">
        <w:rPr>
          <w:sz w:val="22"/>
          <w:szCs w:val="22"/>
        </w:rPr>
        <w:t>protección</w:t>
      </w:r>
      <w:proofErr w:type="spellEnd"/>
      <w:r w:rsidRPr="00974349">
        <w:rPr>
          <w:sz w:val="22"/>
          <w:szCs w:val="22"/>
        </w:rPr>
        <w:t xml:space="preserve"> del medio </w:t>
      </w:r>
      <w:proofErr w:type="spellStart"/>
      <w:r w:rsidRPr="00974349">
        <w:rPr>
          <w:sz w:val="22"/>
          <w:szCs w:val="22"/>
        </w:rPr>
        <w:t>ambiente</w:t>
      </w:r>
      <w:proofErr w:type="spellEnd"/>
      <w:r w:rsidRPr="00974349">
        <w:rPr>
          <w:sz w:val="22"/>
          <w:szCs w:val="22"/>
        </w:rPr>
        <w:t xml:space="preserve"> natural, la </w:t>
      </w:r>
      <w:proofErr w:type="spellStart"/>
      <w:r w:rsidRPr="00974349">
        <w:rPr>
          <w:sz w:val="22"/>
          <w:szCs w:val="22"/>
        </w:rPr>
        <w:t>oportunidad</w:t>
      </w:r>
      <w:proofErr w:type="spellEnd"/>
      <w:r w:rsidRPr="00974349">
        <w:rPr>
          <w:sz w:val="22"/>
          <w:szCs w:val="22"/>
        </w:rPr>
        <w:t xml:space="preserve"> de </w:t>
      </w:r>
      <w:proofErr w:type="spellStart"/>
      <w:r w:rsidRPr="00974349">
        <w:rPr>
          <w:sz w:val="22"/>
          <w:szCs w:val="22"/>
        </w:rPr>
        <w:t>expresar</w:t>
      </w:r>
      <w:proofErr w:type="spellEnd"/>
      <w:r w:rsidRPr="00974349">
        <w:rPr>
          <w:sz w:val="22"/>
          <w:szCs w:val="22"/>
        </w:rPr>
        <w:t xml:space="preserve"> sus inquietudes y </w:t>
      </w:r>
      <w:proofErr w:type="spellStart"/>
      <w:r w:rsidRPr="00974349">
        <w:rPr>
          <w:sz w:val="22"/>
          <w:szCs w:val="22"/>
        </w:rPr>
        <w:t>proporcionar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información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sobre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estas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áreas</w:t>
      </w:r>
      <w:proofErr w:type="spellEnd"/>
      <w:r w:rsidRPr="00974349">
        <w:rPr>
          <w:sz w:val="22"/>
          <w:szCs w:val="22"/>
        </w:rPr>
        <w:t xml:space="preserve">. Se anima a </w:t>
      </w:r>
      <w:proofErr w:type="spellStart"/>
      <w:r w:rsidRPr="00974349">
        <w:rPr>
          <w:sz w:val="22"/>
          <w:szCs w:val="22"/>
        </w:rPr>
        <w:t>quienes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realicen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comentarios</w:t>
      </w:r>
      <w:proofErr w:type="spellEnd"/>
      <w:r w:rsidRPr="00974349">
        <w:rPr>
          <w:sz w:val="22"/>
          <w:szCs w:val="22"/>
        </w:rPr>
        <w:t xml:space="preserve"> a </w:t>
      </w:r>
      <w:proofErr w:type="spellStart"/>
      <w:r w:rsidRPr="00974349">
        <w:rPr>
          <w:sz w:val="22"/>
          <w:szCs w:val="22"/>
        </w:rPr>
        <w:t>ofrecer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alternativas</w:t>
      </w:r>
      <w:proofErr w:type="spellEnd"/>
      <w:r w:rsidRPr="00974349">
        <w:rPr>
          <w:sz w:val="22"/>
          <w:szCs w:val="22"/>
        </w:rPr>
        <w:t xml:space="preserve"> fuera de la </w:t>
      </w:r>
      <w:proofErr w:type="spellStart"/>
      <w:r w:rsidRPr="00974349">
        <w:rPr>
          <w:sz w:val="22"/>
          <w:szCs w:val="22"/>
        </w:rPr>
        <w:t>llanura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aluvial</w:t>
      </w:r>
      <w:proofErr w:type="spellEnd"/>
      <w:r w:rsidRPr="00974349">
        <w:rPr>
          <w:sz w:val="22"/>
          <w:szCs w:val="22"/>
        </w:rPr>
        <w:t xml:space="preserve"> y </w:t>
      </w:r>
      <w:proofErr w:type="spellStart"/>
      <w:r w:rsidRPr="00974349">
        <w:rPr>
          <w:sz w:val="22"/>
          <w:szCs w:val="22"/>
        </w:rPr>
        <w:t>el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humedal</w:t>
      </w:r>
      <w:proofErr w:type="spellEnd"/>
      <w:r w:rsidRPr="00974349">
        <w:rPr>
          <w:sz w:val="22"/>
          <w:szCs w:val="22"/>
        </w:rPr>
        <w:t xml:space="preserve">, </w:t>
      </w:r>
      <w:proofErr w:type="spellStart"/>
      <w:r w:rsidRPr="00974349">
        <w:rPr>
          <w:sz w:val="22"/>
          <w:szCs w:val="22"/>
        </w:rPr>
        <w:t>métodos</w:t>
      </w:r>
      <w:proofErr w:type="spellEnd"/>
      <w:r w:rsidRPr="00974349">
        <w:rPr>
          <w:sz w:val="22"/>
          <w:szCs w:val="22"/>
        </w:rPr>
        <w:t xml:space="preserve"> alternativos para </w:t>
      </w:r>
      <w:proofErr w:type="spellStart"/>
      <w:r w:rsidRPr="00974349">
        <w:rPr>
          <w:sz w:val="22"/>
          <w:szCs w:val="22"/>
        </w:rPr>
        <w:t>el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mismo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propósito</w:t>
      </w:r>
      <w:proofErr w:type="spellEnd"/>
      <w:r w:rsidRPr="00974349">
        <w:rPr>
          <w:sz w:val="22"/>
          <w:szCs w:val="22"/>
        </w:rPr>
        <w:t xml:space="preserve"> del </w:t>
      </w:r>
      <w:proofErr w:type="spellStart"/>
      <w:r w:rsidRPr="00974349">
        <w:rPr>
          <w:sz w:val="22"/>
          <w:szCs w:val="22"/>
        </w:rPr>
        <w:t>proyecto</w:t>
      </w:r>
      <w:proofErr w:type="spellEnd"/>
      <w:r w:rsidRPr="00974349">
        <w:rPr>
          <w:sz w:val="22"/>
          <w:szCs w:val="22"/>
        </w:rPr>
        <w:t xml:space="preserve"> y </w:t>
      </w:r>
      <w:proofErr w:type="spellStart"/>
      <w:r w:rsidRPr="00974349">
        <w:rPr>
          <w:sz w:val="22"/>
          <w:szCs w:val="22"/>
        </w:rPr>
        <w:t>métodos</w:t>
      </w:r>
      <w:proofErr w:type="spellEnd"/>
      <w:r w:rsidRPr="00974349">
        <w:rPr>
          <w:sz w:val="22"/>
          <w:szCs w:val="22"/>
        </w:rPr>
        <w:t xml:space="preserve"> para </w:t>
      </w:r>
      <w:proofErr w:type="spellStart"/>
      <w:r w:rsidRPr="00974349">
        <w:rPr>
          <w:sz w:val="22"/>
          <w:szCs w:val="22"/>
        </w:rPr>
        <w:t>minimizar</w:t>
      </w:r>
      <w:proofErr w:type="spellEnd"/>
      <w:r w:rsidRPr="00974349">
        <w:rPr>
          <w:sz w:val="22"/>
          <w:szCs w:val="22"/>
        </w:rPr>
        <w:t xml:space="preserve"> y </w:t>
      </w:r>
      <w:proofErr w:type="spellStart"/>
      <w:r w:rsidRPr="00974349">
        <w:rPr>
          <w:sz w:val="22"/>
          <w:szCs w:val="22"/>
        </w:rPr>
        <w:t>mitigar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los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impactos</w:t>
      </w:r>
      <w:proofErr w:type="spellEnd"/>
      <w:r w:rsidRPr="00974349">
        <w:rPr>
          <w:sz w:val="22"/>
          <w:szCs w:val="22"/>
        </w:rPr>
        <w:t xml:space="preserve">. En </w:t>
      </w:r>
      <w:proofErr w:type="spellStart"/>
      <w:r w:rsidRPr="00974349">
        <w:rPr>
          <w:sz w:val="22"/>
          <w:szCs w:val="22"/>
        </w:rPr>
        <w:t>segundo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lugar</w:t>
      </w:r>
      <w:proofErr w:type="spellEnd"/>
      <w:r w:rsidRPr="00974349">
        <w:rPr>
          <w:sz w:val="22"/>
          <w:szCs w:val="22"/>
        </w:rPr>
        <w:t xml:space="preserve">, un </w:t>
      </w:r>
      <w:proofErr w:type="spellStart"/>
      <w:r w:rsidRPr="00974349">
        <w:rPr>
          <w:sz w:val="22"/>
          <w:szCs w:val="22"/>
        </w:rPr>
        <w:t>programa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adecuado</w:t>
      </w:r>
      <w:proofErr w:type="spellEnd"/>
      <w:r w:rsidRPr="00974349">
        <w:rPr>
          <w:sz w:val="22"/>
          <w:szCs w:val="22"/>
        </w:rPr>
        <w:t xml:space="preserve"> de </w:t>
      </w:r>
      <w:proofErr w:type="spellStart"/>
      <w:r w:rsidRPr="00974349">
        <w:rPr>
          <w:sz w:val="22"/>
          <w:szCs w:val="22"/>
        </w:rPr>
        <w:t>notificación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pública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puede</w:t>
      </w:r>
      <w:proofErr w:type="spellEnd"/>
      <w:r w:rsidRPr="00974349">
        <w:rPr>
          <w:sz w:val="22"/>
          <w:szCs w:val="22"/>
        </w:rPr>
        <w:t xml:space="preserve"> ser </w:t>
      </w:r>
      <w:proofErr w:type="spellStart"/>
      <w:r w:rsidRPr="00974349">
        <w:rPr>
          <w:sz w:val="22"/>
          <w:szCs w:val="22"/>
        </w:rPr>
        <w:t>una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herramienta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educativa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importante</w:t>
      </w:r>
      <w:proofErr w:type="spellEnd"/>
      <w:r w:rsidRPr="00974349">
        <w:rPr>
          <w:sz w:val="22"/>
          <w:szCs w:val="22"/>
        </w:rPr>
        <w:t xml:space="preserve">. La </w:t>
      </w:r>
      <w:proofErr w:type="spellStart"/>
      <w:r w:rsidRPr="00974349">
        <w:rPr>
          <w:sz w:val="22"/>
          <w:szCs w:val="22"/>
        </w:rPr>
        <w:t>difusión</w:t>
      </w:r>
      <w:proofErr w:type="spellEnd"/>
      <w:r w:rsidRPr="00974349">
        <w:rPr>
          <w:sz w:val="22"/>
          <w:szCs w:val="22"/>
        </w:rPr>
        <w:t xml:space="preserve"> de </w:t>
      </w:r>
      <w:proofErr w:type="spellStart"/>
      <w:r w:rsidRPr="00974349">
        <w:rPr>
          <w:sz w:val="22"/>
          <w:szCs w:val="22"/>
        </w:rPr>
        <w:t>información</w:t>
      </w:r>
      <w:proofErr w:type="spellEnd"/>
      <w:r w:rsidRPr="00974349">
        <w:rPr>
          <w:sz w:val="22"/>
          <w:szCs w:val="22"/>
        </w:rPr>
        <w:t xml:space="preserve"> y la </w:t>
      </w:r>
      <w:proofErr w:type="spellStart"/>
      <w:r w:rsidRPr="00974349">
        <w:rPr>
          <w:sz w:val="22"/>
          <w:szCs w:val="22"/>
        </w:rPr>
        <w:t>solicitud</w:t>
      </w:r>
      <w:proofErr w:type="spellEnd"/>
      <w:r w:rsidRPr="00974349">
        <w:rPr>
          <w:sz w:val="22"/>
          <w:szCs w:val="22"/>
        </w:rPr>
        <w:t xml:space="preserve"> de </w:t>
      </w:r>
      <w:proofErr w:type="spellStart"/>
      <w:r w:rsidRPr="00974349">
        <w:rPr>
          <w:sz w:val="22"/>
          <w:szCs w:val="22"/>
        </w:rPr>
        <w:t>comentarios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públicos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sobre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llanuras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aluviales</w:t>
      </w:r>
      <w:proofErr w:type="spellEnd"/>
      <w:r w:rsidRPr="00974349">
        <w:rPr>
          <w:sz w:val="22"/>
          <w:szCs w:val="22"/>
        </w:rPr>
        <w:t xml:space="preserve"> y </w:t>
      </w:r>
      <w:proofErr w:type="spellStart"/>
      <w:r w:rsidRPr="00974349">
        <w:rPr>
          <w:sz w:val="22"/>
          <w:szCs w:val="22"/>
        </w:rPr>
        <w:t>humedales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pueden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facilitar</w:t>
      </w:r>
      <w:proofErr w:type="spellEnd"/>
      <w:r w:rsidRPr="00974349">
        <w:rPr>
          <w:sz w:val="22"/>
          <w:szCs w:val="22"/>
        </w:rPr>
        <w:t xml:space="preserve"> y </w:t>
      </w:r>
      <w:proofErr w:type="spellStart"/>
      <w:r w:rsidRPr="00974349">
        <w:rPr>
          <w:sz w:val="22"/>
          <w:szCs w:val="22"/>
        </w:rPr>
        <w:t>mejorar</w:t>
      </w:r>
      <w:proofErr w:type="spellEnd"/>
      <w:r w:rsidRPr="00974349">
        <w:rPr>
          <w:sz w:val="22"/>
          <w:szCs w:val="22"/>
        </w:rPr>
        <w:t xml:space="preserve"> las </w:t>
      </w:r>
      <w:proofErr w:type="spellStart"/>
      <w:r w:rsidRPr="00974349">
        <w:rPr>
          <w:sz w:val="22"/>
          <w:szCs w:val="22"/>
        </w:rPr>
        <w:t>iniciativas</w:t>
      </w:r>
      <w:proofErr w:type="spellEnd"/>
      <w:r w:rsidRPr="00974349">
        <w:rPr>
          <w:sz w:val="22"/>
          <w:szCs w:val="22"/>
        </w:rPr>
        <w:t xml:space="preserve"> federales para </w:t>
      </w:r>
      <w:proofErr w:type="spellStart"/>
      <w:r w:rsidRPr="00974349">
        <w:rPr>
          <w:sz w:val="22"/>
          <w:szCs w:val="22"/>
        </w:rPr>
        <w:t>reducir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los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riesgos</w:t>
      </w:r>
      <w:proofErr w:type="spellEnd"/>
      <w:r w:rsidRPr="00974349">
        <w:rPr>
          <w:sz w:val="22"/>
          <w:szCs w:val="22"/>
        </w:rPr>
        <w:t xml:space="preserve"> e </w:t>
      </w:r>
      <w:proofErr w:type="spellStart"/>
      <w:r w:rsidRPr="00974349">
        <w:rPr>
          <w:sz w:val="22"/>
          <w:szCs w:val="22"/>
        </w:rPr>
        <w:t>impactos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asociados</w:t>
      </w:r>
      <w:proofErr w:type="spellEnd"/>
      <w:r w:rsidRPr="00974349">
        <w:rPr>
          <w:sz w:val="22"/>
          <w:szCs w:val="22"/>
        </w:rPr>
        <w:t xml:space="preserve"> con la </w:t>
      </w:r>
      <w:proofErr w:type="spellStart"/>
      <w:r w:rsidRPr="00974349">
        <w:rPr>
          <w:sz w:val="22"/>
          <w:szCs w:val="22"/>
        </w:rPr>
        <w:t>ocupación</w:t>
      </w:r>
      <w:proofErr w:type="spellEnd"/>
      <w:r w:rsidRPr="00974349">
        <w:rPr>
          <w:sz w:val="22"/>
          <w:szCs w:val="22"/>
        </w:rPr>
        <w:t xml:space="preserve"> y </w:t>
      </w:r>
      <w:proofErr w:type="spellStart"/>
      <w:r w:rsidRPr="00974349">
        <w:rPr>
          <w:sz w:val="22"/>
          <w:szCs w:val="22"/>
        </w:rPr>
        <w:t>modificación</w:t>
      </w:r>
      <w:proofErr w:type="spellEnd"/>
      <w:r w:rsidRPr="00974349">
        <w:rPr>
          <w:sz w:val="22"/>
          <w:szCs w:val="22"/>
        </w:rPr>
        <w:t xml:space="preserve"> de </w:t>
      </w:r>
      <w:proofErr w:type="spellStart"/>
      <w:r w:rsidRPr="00974349">
        <w:rPr>
          <w:sz w:val="22"/>
          <w:szCs w:val="22"/>
        </w:rPr>
        <w:t>estas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áreas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especiales</w:t>
      </w:r>
      <w:proofErr w:type="spellEnd"/>
      <w:r w:rsidRPr="00974349">
        <w:rPr>
          <w:sz w:val="22"/>
          <w:szCs w:val="22"/>
        </w:rPr>
        <w:t xml:space="preserve">. En </w:t>
      </w:r>
      <w:proofErr w:type="spellStart"/>
      <w:r w:rsidRPr="00974349">
        <w:rPr>
          <w:sz w:val="22"/>
          <w:szCs w:val="22"/>
        </w:rPr>
        <w:t>tercer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lugar</w:t>
      </w:r>
      <w:proofErr w:type="spellEnd"/>
      <w:r w:rsidRPr="00974349">
        <w:rPr>
          <w:sz w:val="22"/>
          <w:szCs w:val="22"/>
        </w:rPr>
        <w:t xml:space="preserve">, para mayor </w:t>
      </w:r>
      <w:proofErr w:type="spellStart"/>
      <w:r w:rsidRPr="00974349">
        <w:rPr>
          <w:sz w:val="22"/>
          <w:szCs w:val="22"/>
        </w:rPr>
        <w:t>equidad</w:t>
      </w:r>
      <w:proofErr w:type="spellEnd"/>
      <w:r w:rsidRPr="00974349">
        <w:rPr>
          <w:sz w:val="22"/>
          <w:szCs w:val="22"/>
        </w:rPr>
        <w:t xml:space="preserve">, </w:t>
      </w:r>
      <w:proofErr w:type="spellStart"/>
      <w:r w:rsidRPr="00974349">
        <w:rPr>
          <w:sz w:val="22"/>
          <w:szCs w:val="22"/>
        </w:rPr>
        <w:t>cuando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el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gobierno</w:t>
      </w:r>
      <w:proofErr w:type="spellEnd"/>
      <w:r w:rsidRPr="00974349">
        <w:rPr>
          <w:sz w:val="22"/>
          <w:szCs w:val="22"/>
        </w:rPr>
        <w:t xml:space="preserve"> federal determine </w:t>
      </w:r>
      <w:proofErr w:type="spellStart"/>
      <w:r w:rsidRPr="00974349">
        <w:rPr>
          <w:sz w:val="22"/>
          <w:szCs w:val="22"/>
        </w:rPr>
        <w:t>su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participación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en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acciones</w:t>
      </w:r>
      <w:proofErr w:type="spellEnd"/>
      <w:r w:rsidRPr="00974349">
        <w:rPr>
          <w:sz w:val="22"/>
          <w:szCs w:val="22"/>
        </w:rPr>
        <w:t xml:space="preserve"> que se </w:t>
      </w:r>
      <w:proofErr w:type="spellStart"/>
      <w:r w:rsidRPr="00974349">
        <w:rPr>
          <w:sz w:val="22"/>
          <w:szCs w:val="22"/>
        </w:rPr>
        <w:t>lleven</w:t>
      </w:r>
      <w:proofErr w:type="spellEnd"/>
      <w:r w:rsidRPr="00974349">
        <w:rPr>
          <w:sz w:val="22"/>
          <w:szCs w:val="22"/>
        </w:rPr>
        <w:t xml:space="preserve"> a </w:t>
      </w:r>
      <w:proofErr w:type="spellStart"/>
      <w:r w:rsidRPr="00974349">
        <w:rPr>
          <w:sz w:val="22"/>
          <w:szCs w:val="22"/>
        </w:rPr>
        <w:t>cabo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en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llanuras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aluviales</w:t>
      </w:r>
      <w:proofErr w:type="spellEnd"/>
      <w:r w:rsidRPr="00974349">
        <w:rPr>
          <w:sz w:val="22"/>
          <w:szCs w:val="22"/>
        </w:rPr>
        <w:t xml:space="preserve"> y </w:t>
      </w:r>
      <w:proofErr w:type="spellStart"/>
      <w:r w:rsidRPr="00974349">
        <w:rPr>
          <w:sz w:val="22"/>
          <w:szCs w:val="22"/>
        </w:rPr>
        <w:t>humedales</w:t>
      </w:r>
      <w:proofErr w:type="spellEnd"/>
      <w:r w:rsidRPr="00974349">
        <w:rPr>
          <w:sz w:val="22"/>
          <w:szCs w:val="22"/>
        </w:rPr>
        <w:t xml:space="preserve">, </w:t>
      </w:r>
      <w:proofErr w:type="spellStart"/>
      <w:r w:rsidRPr="00974349">
        <w:rPr>
          <w:sz w:val="22"/>
          <w:szCs w:val="22"/>
        </w:rPr>
        <w:t>debe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informar</w:t>
      </w:r>
      <w:proofErr w:type="spellEnd"/>
      <w:r w:rsidRPr="00974349">
        <w:rPr>
          <w:sz w:val="22"/>
          <w:szCs w:val="22"/>
        </w:rPr>
        <w:t xml:space="preserve"> a </w:t>
      </w:r>
      <w:proofErr w:type="spellStart"/>
      <w:r w:rsidRPr="00974349">
        <w:rPr>
          <w:sz w:val="22"/>
          <w:szCs w:val="22"/>
        </w:rPr>
        <w:t>quienes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puedan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estar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en</w:t>
      </w:r>
      <w:proofErr w:type="spellEnd"/>
      <w:r w:rsidRPr="00974349">
        <w:rPr>
          <w:sz w:val="22"/>
          <w:szCs w:val="22"/>
        </w:rPr>
        <w:t xml:space="preserve"> mayor </w:t>
      </w:r>
      <w:proofErr w:type="spellStart"/>
      <w:r w:rsidRPr="00974349">
        <w:rPr>
          <w:sz w:val="22"/>
          <w:szCs w:val="22"/>
        </w:rPr>
        <w:t>riesgo</w:t>
      </w:r>
      <w:proofErr w:type="spellEnd"/>
      <w:r w:rsidRPr="00974349">
        <w:rPr>
          <w:sz w:val="22"/>
          <w:szCs w:val="22"/>
        </w:rPr>
        <w:t xml:space="preserve"> o </w:t>
      </w:r>
      <w:proofErr w:type="spellStart"/>
      <w:r w:rsidRPr="00974349">
        <w:rPr>
          <w:sz w:val="22"/>
          <w:szCs w:val="22"/>
        </w:rPr>
        <w:t>riesgo</w:t>
      </w:r>
      <w:proofErr w:type="spellEnd"/>
      <w:r w:rsidRPr="00974349">
        <w:rPr>
          <w:sz w:val="22"/>
          <w:szCs w:val="22"/>
        </w:rPr>
        <w:t xml:space="preserve"> continuo.</w:t>
      </w:r>
    </w:p>
    <w:p w14:paraId="3C256CCB" w14:textId="77777777" w:rsidR="00974349" w:rsidRPr="00974349" w:rsidRDefault="00974349" w:rsidP="00974349">
      <w:pPr>
        <w:rPr>
          <w:sz w:val="22"/>
          <w:szCs w:val="22"/>
        </w:rPr>
      </w:pPr>
    </w:p>
    <w:p w14:paraId="02CB8A95" w14:textId="77777777" w:rsidR="00974349" w:rsidRPr="00974349" w:rsidRDefault="00974349" w:rsidP="00974349">
      <w:pPr>
        <w:rPr>
          <w:sz w:val="22"/>
          <w:szCs w:val="22"/>
        </w:rPr>
      </w:pPr>
      <w:r w:rsidRPr="00974349">
        <w:rPr>
          <w:sz w:val="22"/>
          <w:szCs w:val="22"/>
        </w:rPr>
        <w:t xml:space="preserve">El Condado de Bastrop </w:t>
      </w:r>
      <w:proofErr w:type="spellStart"/>
      <w:r w:rsidRPr="00974349">
        <w:rPr>
          <w:sz w:val="22"/>
          <w:szCs w:val="22"/>
        </w:rPr>
        <w:t>debe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recibir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los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comentarios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por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escrito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en</w:t>
      </w:r>
      <w:proofErr w:type="spellEnd"/>
      <w:r w:rsidRPr="00974349">
        <w:rPr>
          <w:sz w:val="22"/>
          <w:szCs w:val="22"/>
        </w:rPr>
        <w:t xml:space="preserve"> la </w:t>
      </w:r>
      <w:proofErr w:type="spellStart"/>
      <w:r w:rsidRPr="00974349">
        <w:rPr>
          <w:sz w:val="22"/>
          <w:szCs w:val="22"/>
        </w:rPr>
        <w:t>siguiente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dirección</w:t>
      </w:r>
      <w:proofErr w:type="spellEnd"/>
      <w:r w:rsidRPr="00974349">
        <w:rPr>
          <w:sz w:val="22"/>
          <w:szCs w:val="22"/>
        </w:rPr>
        <w:t xml:space="preserve"> a </w:t>
      </w:r>
      <w:proofErr w:type="spellStart"/>
      <w:r w:rsidRPr="00974349">
        <w:rPr>
          <w:sz w:val="22"/>
          <w:szCs w:val="22"/>
        </w:rPr>
        <w:t>más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tardar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el</w:t>
      </w:r>
      <w:proofErr w:type="spellEnd"/>
      <w:r w:rsidRPr="00974349">
        <w:rPr>
          <w:sz w:val="22"/>
          <w:szCs w:val="22"/>
        </w:rPr>
        <w:t xml:space="preserve"> 6 de </w:t>
      </w:r>
      <w:proofErr w:type="spellStart"/>
      <w:r w:rsidRPr="00974349">
        <w:rPr>
          <w:sz w:val="22"/>
          <w:szCs w:val="22"/>
        </w:rPr>
        <w:t>noviembre</w:t>
      </w:r>
      <w:proofErr w:type="spellEnd"/>
      <w:r w:rsidRPr="00974349">
        <w:rPr>
          <w:sz w:val="22"/>
          <w:szCs w:val="22"/>
        </w:rPr>
        <w:t xml:space="preserve"> de 2025: Condado de Bastrop, 804 Pecan Street o P. O. Box 577, Bastrop, TX 78602-0577, (512) 581-7100, Attn: Gregory Klaus, </w:t>
      </w:r>
      <w:proofErr w:type="spellStart"/>
      <w:r w:rsidRPr="00974349">
        <w:rPr>
          <w:sz w:val="22"/>
          <w:szCs w:val="22"/>
        </w:rPr>
        <w:t>Juez</w:t>
      </w:r>
      <w:proofErr w:type="spellEnd"/>
      <w:r w:rsidRPr="00974349">
        <w:rPr>
          <w:sz w:val="22"/>
          <w:szCs w:val="22"/>
        </w:rPr>
        <w:t xml:space="preserve"> del Condado. También </w:t>
      </w:r>
      <w:proofErr w:type="spellStart"/>
      <w:r w:rsidRPr="00974349">
        <w:rPr>
          <w:sz w:val="22"/>
          <w:szCs w:val="22"/>
        </w:rPr>
        <w:t>puede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consultar</w:t>
      </w:r>
      <w:proofErr w:type="spellEnd"/>
      <w:r w:rsidRPr="00974349">
        <w:rPr>
          <w:sz w:val="22"/>
          <w:szCs w:val="22"/>
        </w:rPr>
        <w:t xml:space="preserve"> la </w:t>
      </w:r>
      <w:proofErr w:type="spellStart"/>
      <w:r w:rsidRPr="00974349">
        <w:rPr>
          <w:sz w:val="22"/>
          <w:szCs w:val="22"/>
        </w:rPr>
        <w:t>descripción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completa</w:t>
      </w:r>
      <w:proofErr w:type="spellEnd"/>
      <w:r w:rsidRPr="00974349">
        <w:rPr>
          <w:sz w:val="22"/>
          <w:szCs w:val="22"/>
        </w:rPr>
        <w:t xml:space="preserve"> del </w:t>
      </w:r>
      <w:proofErr w:type="spellStart"/>
      <w:r w:rsidRPr="00974349">
        <w:rPr>
          <w:sz w:val="22"/>
          <w:szCs w:val="22"/>
        </w:rPr>
        <w:t>proyecto</w:t>
      </w:r>
      <w:proofErr w:type="spellEnd"/>
      <w:r w:rsidRPr="00974349">
        <w:rPr>
          <w:sz w:val="22"/>
          <w:szCs w:val="22"/>
        </w:rPr>
        <w:t xml:space="preserve"> de lunes a </w:t>
      </w:r>
      <w:proofErr w:type="spellStart"/>
      <w:r w:rsidRPr="00974349">
        <w:rPr>
          <w:sz w:val="22"/>
          <w:szCs w:val="22"/>
        </w:rPr>
        <w:t>jueves</w:t>
      </w:r>
      <w:proofErr w:type="spellEnd"/>
      <w:r w:rsidRPr="00974349">
        <w:rPr>
          <w:sz w:val="22"/>
          <w:szCs w:val="22"/>
        </w:rPr>
        <w:t xml:space="preserve">, de 8:00 a. m. a 5:00 p. m., y </w:t>
      </w:r>
      <w:proofErr w:type="spellStart"/>
      <w:r w:rsidRPr="00974349">
        <w:rPr>
          <w:sz w:val="22"/>
          <w:szCs w:val="22"/>
        </w:rPr>
        <w:t>los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viernes</w:t>
      </w:r>
      <w:proofErr w:type="spellEnd"/>
      <w:r w:rsidRPr="00974349">
        <w:rPr>
          <w:sz w:val="22"/>
          <w:szCs w:val="22"/>
        </w:rPr>
        <w:t xml:space="preserve">, de 8:00 a. m. a 4:00 p. m., y </w:t>
      </w:r>
      <w:proofErr w:type="spellStart"/>
      <w:r w:rsidRPr="00974349">
        <w:rPr>
          <w:sz w:val="22"/>
          <w:szCs w:val="22"/>
        </w:rPr>
        <w:t>en</w:t>
      </w:r>
      <w:proofErr w:type="spellEnd"/>
      <w:r w:rsidRPr="00974349">
        <w:rPr>
          <w:sz w:val="22"/>
          <w:szCs w:val="22"/>
        </w:rPr>
        <w:t xml:space="preserve"> https://www.co.bastrop.tx.us/. También </w:t>
      </w:r>
      <w:proofErr w:type="spellStart"/>
      <w:r w:rsidRPr="00974349">
        <w:rPr>
          <w:sz w:val="22"/>
          <w:szCs w:val="22"/>
        </w:rPr>
        <w:t>puede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enviar</w:t>
      </w:r>
      <w:proofErr w:type="spellEnd"/>
      <w:r w:rsidRPr="00974349">
        <w:rPr>
          <w:sz w:val="22"/>
          <w:szCs w:val="22"/>
        </w:rPr>
        <w:t xml:space="preserve"> sus </w:t>
      </w:r>
      <w:proofErr w:type="spellStart"/>
      <w:r w:rsidRPr="00974349">
        <w:rPr>
          <w:sz w:val="22"/>
          <w:szCs w:val="22"/>
        </w:rPr>
        <w:t>comentarios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por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correo</w:t>
      </w:r>
      <w:proofErr w:type="spellEnd"/>
      <w:r w:rsidRPr="00974349">
        <w:rPr>
          <w:sz w:val="22"/>
          <w:szCs w:val="22"/>
        </w:rPr>
        <w:t xml:space="preserve"> </w:t>
      </w:r>
      <w:proofErr w:type="spellStart"/>
      <w:r w:rsidRPr="00974349">
        <w:rPr>
          <w:sz w:val="22"/>
          <w:szCs w:val="22"/>
        </w:rPr>
        <w:t>electrónico</w:t>
      </w:r>
      <w:proofErr w:type="spellEnd"/>
      <w:r w:rsidRPr="00974349">
        <w:rPr>
          <w:sz w:val="22"/>
          <w:szCs w:val="22"/>
        </w:rPr>
        <w:t xml:space="preserve"> a lyndsey.schroeder@co.bastrop.tx.us.</w:t>
      </w:r>
    </w:p>
    <w:p w14:paraId="559019A5" w14:textId="77777777" w:rsidR="00974349" w:rsidRPr="00974349" w:rsidRDefault="00974349" w:rsidP="00974349">
      <w:pPr>
        <w:rPr>
          <w:sz w:val="22"/>
          <w:szCs w:val="22"/>
        </w:rPr>
      </w:pPr>
    </w:p>
    <w:p w14:paraId="55875DF5" w14:textId="1434AC88" w:rsidR="00974349" w:rsidRPr="00974349" w:rsidRDefault="00974349" w:rsidP="00974349">
      <w:pPr>
        <w:rPr>
          <w:sz w:val="22"/>
          <w:szCs w:val="22"/>
        </w:rPr>
      </w:pPr>
      <w:proofErr w:type="spellStart"/>
      <w:r w:rsidRPr="00974349">
        <w:rPr>
          <w:sz w:val="22"/>
          <w:szCs w:val="22"/>
        </w:rPr>
        <w:t>Fecha</w:t>
      </w:r>
      <w:proofErr w:type="spellEnd"/>
      <w:r w:rsidRPr="00974349">
        <w:rPr>
          <w:sz w:val="22"/>
          <w:szCs w:val="22"/>
        </w:rPr>
        <w:t xml:space="preserve">: 22 de </w:t>
      </w:r>
      <w:proofErr w:type="spellStart"/>
      <w:r w:rsidRPr="00974349">
        <w:rPr>
          <w:sz w:val="22"/>
          <w:szCs w:val="22"/>
        </w:rPr>
        <w:t>octubre</w:t>
      </w:r>
      <w:proofErr w:type="spellEnd"/>
      <w:r w:rsidRPr="00974349">
        <w:rPr>
          <w:sz w:val="22"/>
          <w:szCs w:val="22"/>
        </w:rPr>
        <w:t xml:space="preserve"> de 2025</w:t>
      </w:r>
    </w:p>
    <w:sectPr w:rsidR="00974349" w:rsidRPr="009743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349"/>
    <w:rsid w:val="00103E5D"/>
    <w:rsid w:val="00230CAD"/>
    <w:rsid w:val="003754A6"/>
    <w:rsid w:val="003F58FA"/>
    <w:rsid w:val="00591DB0"/>
    <w:rsid w:val="007D2568"/>
    <w:rsid w:val="00974349"/>
    <w:rsid w:val="009B48AD"/>
    <w:rsid w:val="00BA7E01"/>
    <w:rsid w:val="00DF4F7E"/>
    <w:rsid w:val="00F2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D489B"/>
  <w15:chartTrackingRefBased/>
  <w15:docId w15:val="{0309EEFC-D3F6-47D2-A0E2-EA1362A50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DB0"/>
  </w:style>
  <w:style w:type="paragraph" w:styleId="Heading1">
    <w:name w:val="heading 1"/>
    <w:basedOn w:val="Normal"/>
    <w:next w:val="Normal"/>
    <w:link w:val="Heading1Char"/>
    <w:qFormat/>
    <w:rsid w:val="00591DB0"/>
    <w:pPr>
      <w:keepNext/>
      <w:jc w:val="center"/>
      <w:outlineLvl w:val="0"/>
    </w:pPr>
    <w:rPr>
      <w:rFonts w:ascii="Garamond" w:eastAsia="Times New Roman" w:hAnsi="Garamond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91DB0"/>
    <w:pPr>
      <w:keepNext/>
      <w:outlineLvl w:val="1"/>
    </w:pPr>
    <w:rPr>
      <w:rFonts w:ascii="Garamond" w:eastAsia="Times New Roman" w:hAnsi="Garamond"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434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434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91DB0"/>
    <w:pPr>
      <w:keepNext/>
      <w:keepLines/>
      <w:spacing w:before="40"/>
      <w:outlineLvl w:val="4"/>
    </w:pPr>
    <w:rPr>
      <w:rFonts w:ascii="Cambria" w:eastAsia="Times New Roman" w:hAnsi="Cambria"/>
      <w:color w:val="365F91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434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434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1DB0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434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91DB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91DB0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character" w:customStyle="1" w:styleId="Heading1Char">
    <w:name w:val="Heading 1 Char"/>
    <w:link w:val="Heading1"/>
    <w:rsid w:val="00591DB0"/>
    <w:rPr>
      <w:rFonts w:ascii="Garamond" w:eastAsia="Times New Roman" w:hAnsi="Garamond" w:cs="Times New Roman"/>
      <w:b/>
      <w:bCs/>
      <w:kern w:val="0"/>
      <w:sz w:val="24"/>
      <w:szCs w:val="24"/>
      <w14:ligatures w14:val="none"/>
    </w:rPr>
  </w:style>
  <w:style w:type="character" w:customStyle="1" w:styleId="Heading2Char">
    <w:name w:val="Heading 2 Char"/>
    <w:link w:val="Heading2"/>
    <w:rsid w:val="00591DB0"/>
    <w:rPr>
      <w:rFonts w:ascii="Garamond" w:eastAsia="Times New Roman" w:hAnsi="Garamond" w:cs="Times New Roman"/>
      <w:i/>
      <w:iCs/>
      <w:kern w:val="0"/>
      <w:sz w:val="24"/>
      <w:szCs w:val="24"/>
      <w14:ligatures w14:val="none"/>
    </w:rPr>
  </w:style>
  <w:style w:type="character" w:customStyle="1" w:styleId="Heading5Char">
    <w:name w:val="Heading 5 Char"/>
    <w:link w:val="Heading5"/>
    <w:uiPriority w:val="9"/>
    <w:rsid w:val="00591DB0"/>
    <w:rPr>
      <w:rFonts w:ascii="Cambria" w:eastAsia="Times New Roman" w:hAnsi="Cambria" w:cs="Times New Roman"/>
      <w:color w:val="365F91"/>
      <w:kern w:val="0"/>
      <w:sz w:val="24"/>
      <w:szCs w:val="24"/>
      <w14:ligatures w14:val="none"/>
    </w:rPr>
  </w:style>
  <w:style w:type="character" w:customStyle="1" w:styleId="Heading8Char">
    <w:name w:val="Heading 8 Char"/>
    <w:link w:val="Heading8"/>
    <w:uiPriority w:val="9"/>
    <w:semiHidden/>
    <w:rsid w:val="00591DB0"/>
    <w:rPr>
      <w:rFonts w:ascii="Calibri" w:eastAsia="Times New Roman" w:hAnsi="Calibri" w:cs="Times New Roman"/>
      <w:i/>
      <w:iCs/>
      <w:kern w:val="0"/>
      <w:sz w:val="24"/>
      <w:szCs w:val="24"/>
      <w14:ligatures w14:val="none"/>
    </w:rPr>
  </w:style>
  <w:style w:type="paragraph" w:styleId="FootnoteText">
    <w:name w:val="footnote text"/>
    <w:basedOn w:val="Normal"/>
    <w:link w:val="FootnoteTextChar"/>
    <w:uiPriority w:val="99"/>
    <w:unhideWhenUsed/>
    <w:rsid w:val="00591DB0"/>
    <w:rPr>
      <w:rFonts w:ascii="Calibri" w:eastAsia="Calibri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91DB0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DB0"/>
    <w:rPr>
      <w:rFonts w:eastAsia="Times New Roman"/>
    </w:rPr>
  </w:style>
  <w:style w:type="character" w:customStyle="1" w:styleId="CommentTextChar">
    <w:name w:val="Comment Text Char"/>
    <w:link w:val="CommentText"/>
    <w:uiPriority w:val="99"/>
    <w:semiHidden/>
    <w:rsid w:val="00591DB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rsid w:val="00591DB0"/>
    <w:pPr>
      <w:tabs>
        <w:tab w:val="center" w:pos="4320"/>
        <w:tab w:val="right" w:pos="8640"/>
      </w:tabs>
    </w:pPr>
    <w:rPr>
      <w:rFonts w:eastAsia="Times New Roman"/>
      <w:sz w:val="24"/>
      <w:szCs w:val="24"/>
    </w:rPr>
  </w:style>
  <w:style w:type="character" w:customStyle="1" w:styleId="HeaderChar">
    <w:name w:val="Header Char"/>
    <w:link w:val="Header"/>
    <w:uiPriority w:val="99"/>
    <w:rsid w:val="00591DB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CommentReference">
    <w:name w:val="annotation reference"/>
    <w:uiPriority w:val="99"/>
    <w:semiHidden/>
    <w:unhideWhenUsed/>
    <w:rsid w:val="00591DB0"/>
    <w:rPr>
      <w:sz w:val="16"/>
      <w:szCs w:val="16"/>
    </w:rPr>
  </w:style>
  <w:style w:type="paragraph" w:styleId="BodyText">
    <w:name w:val="Body Text"/>
    <w:basedOn w:val="Normal"/>
    <w:link w:val="BodyTextChar"/>
    <w:rsid w:val="00591DB0"/>
    <w:rPr>
      <w:rFonts w:eastAsia="Times New Roman"/>
      <w:b/>
      <w:bCs/>
      <w:sz w:val="24"/>
      <w:szCs w:val="24"/>
    </w:rPr>
  </w:style>
  <w:style w:type="character" w:customStyle="1" w:styleId="BodyTextChar">
    <w:name w:val="Body Text Char"/>
    <w:link w:val="BodyText"/>
    <w:rsid w:val="00591DB0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styleId="Hyperlink">
    <w:name w:val="Hyperlink"/>
    <w:uiPriority w:val="99"/>
    <w:unhideWhenUsed/>
    <w:rsid w:val="00591DB0"/>
    <w:rPr>
      <w:color w:val="0563C1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DB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91DB0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DB0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1DB0"/>
    <w:rPr>
      <w:rFonts w:ascii="Tahoma" w:eastAsia="Times New Roman" w:hAnsi="Tahoma" w:cs="Tahoma"/>
      <w:kern w:val="0"/>
      <w:sz w:val="16"/>
      <w:szCs w:val="16"/>
      <w14:ligatures w14:val="none"/>
    </w:rPr>
  </w:style>
  <w:style w:type="table" w:styleId="TableGrid">
    <w:name w:val="Table Grid"/>
    <w:basedOn w:val="TableNormal"/>
    <w:uiPriority w:val="59"/>
    <w:rsid w:val="00591DB0"/>
    <w:rPr>
      <w:rFonts w:ascii="Times New Roman" w:eastAsia="Times New Roman" w:hAnsi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link w:val="NoSpacingChar"/>
    <w:uiPriority w:val="1"/>
    <w:qFormat/>
    <w:rsid w:val="00591DB0"/>
    <w:rPr>
      <w:rFonts w:eastAsia="Times New Roman"/>
      <w:bCs/>
      <w:sz w:val="24"/>
      <w:szCs w:val="32"/>
      <w:lang w:bidi="en-US"/>
    </w:rPr>
  </w:style>
  <w:style w:type="character" w:customStyle="1" w:styleId="NoSpacingChar">
    <w:name w:val="No Spacing Char"/>
    <w:link w:val="NoSpacing"/>
    <w:uiPriority w:val="1"/>
    <w:rsid w:val="00591DB0"/>
    <w:rPr>
      <w:rFonts w:ascii="Times New Roman" w:eastAsia="Times New Roman" w:hAnsi="Times New Roman" w:cs="Times New Roman"/>
      <w:bCs/>
      <w:kern w:val="0"/>
      <w:sz w:val="24"/>
      <w:szCs w:val="32"/>
      <w:lang w:bidi="en-US"/>
      <w14:ligatures w14:val="none"/>
    </w:rPr>
  </w:style>
  <w:style w:type="character" w:styleId="UnresolvedMention">
    <w:name w:val="Unresolved Mention"/>
    <w:uiPriority w:val="99"/>
    <w:semiHidden/>
    <w:unhideWhenUsed/>
    <w:rsid w:val="00591DB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434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434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434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434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434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43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43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434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434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43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43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43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43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43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43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43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852</Words>
  <Characters>4861</Characters>
  <Application>Microsoft Office Word</Application>
  <DocSecurity>0</DocSecurity>
  <Lines>40</Lines>
  <Paragraphs>11</Paragraphs>
  <ScaleCrop>false</ScaleCrop>
  <Company/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Melisa Durham</dc:creator>
  <cp:keywords/>
  <dc:description/>
  <cp:lastModifiedBy>Melisa Durham</cp:lastModifiedBy>
  <cp:revision>1</cp:revision>
  <dcterms:created xsi:type="dcterms:W3CDTF">2025-10-16T19:37:00Z</dcterms:created>
  <dcterms:modified xsi:type="dcterms:W3CDTF">2025-10-16T19:42:00Z</dcterms:modified>
</cp:coreProperties>
</file>